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4D72" w:rsidRPr="00254DC7" w:rsidRDefault="00614D72" w:rsidP="00254DC7">
      <w:pPr>
        <w:jc w:val="both"/>
        <w:rPr>
          <w:rFonts w:ascii="Times New Roman" w:eastAsiaTheme="minorHAnsi" w:hAnsi="Times New Roman"/>
        </w:rPr>
      </w:pPr>
    </w:p>
    <w:p w:rsidR="00614D72" w:rsidRDefault="00614D72" w:rsidP="002E6ED3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</w:pPr>
    </w:p>
    <w:p w:rsidR="00C869E8" w:rsidRPr="002E6ED3" w:rsidRDefault="00F00BEF" w:rsidP="002E6ED3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</w:pPr>
      <w:r w:rsidRPr="002E6ED3"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  <w:t>ОГ</w:t>
      </w:r>
      <w:r w:rsidR="00C869E8" w:rsidRPr="002E6ED3"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  <w:t>БУЗ «Центр</w:t>
      </w:r>
      <w:r w:rsidR="006159B7"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  <w:t xml:space="preserve"> общественного здоровья и </w:t>
      </w:r>
      <w:r w:rsidR="00C869E8" w:rsidRPr="002E6ED3"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  <w:t>медицинской профилактики</w:t>
      </w:r>
      <w:r w:rsidRPr="002E6ED3"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  <w:t xml:space="preserve"> города Старого Оскола</w:t>
      </w:r>
      <w:r w:rsidR="00C869E8" w:rsidRPr="002E6ED3"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  <w:t>»</w:t>
      </w:r>
    </w:p>
    <w:p w:rsidR="00C869E8" w:rsidRPr="002E6ED3" w:rsidRDefault="00C869E8" w:rsidP="00AF1B32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sz w:val="26"/>
          <w:lang w:eastAsia="en-US"/>
        </w:rPr>
      </w:pPr>
      <w:r w:rsidRPr="002E6ED3"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  <w:t xml:space="preserve">Отдел </w:t>
      </w:r>
      <w:r w:rsidR="00AF1B32"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  <w:t>коммуникационных и общественных проектов</w:t>
      </w:r>
    </w:p>
    <w:p w:rsidR="00C869E8" w:rsidRPr="002E6ED3" w:rsidRDefault="00C869E8" w:rsidP="002E6ED3">
      <w:pPr>
        <w:spacing w:after="0" w:line="240" w:lineRule="auto"/>
        <w:ind w:firstLine="709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E84C4F" w:rsidRPr="002E6ED3" w:rsidRDefault="00E84C4F" w:rsidP="002E6ED3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</w:pPr>
    </w:p>
    <w:p w:rsidR="00781DB1" w:rsidRDefault="00781DB1" w:rsidP="002E6ED3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</w:pPr>
    </w:p>
    <w:p w:rsidR="00781DB1" w:rsidRDefault="00781DB1" w:rsidP="002E6ED3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</w:pPr>
    </w:p>
    <w:p w:rsidR="00781DB1" w:rsidRDefault="00781DB1" w:rsidP="002E6ED3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</w:pPr>
    </w:p>
    <w:p w:rsidR="00781DB1" w:rsidRDefault="00781DB1" w:rsidP="002E6ED3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</w:pPr>
    </w:p>
    <w:p w:rsidR="00E267A6" w:rsidRDefault="00E267A6" w:rsidP="00C666D3">
      <w:pPr>
        <w:pStyle w:val="1"/>
        <w:jc w:val="center"/>
        <w:rPr>
          <w:rFonts w:asciiTheme="minorHAnsi" w:eastAsiaTheme="minorHAnsi" w:hAnsiTheme="minorHAnsi" w:cstheme="minorHAnsi"/>
          <w:sz w:val="40"/>
          <w:szCs w:val="40"/>
          <w:lang w:eastAsia="en-US"/>
        </w:rPr>
      </w:pPr>
    </w:p>
    <w:p w:rsidR="00C869E8" w:rsidRPr="008040FC" w:rsidRDefault="00147CD8" w:rsidP="008040FC">
      <w:pPr>
        <w:pStyle w:val="a3"/>
        <w:spacing w:before="0" w:beforeAutospacing="0" w:after="0" w:afterAutospacing="0"/>
        <w:jc w:val="center"/>
        <w:rPr>
          <w:rFonts w:asciiTheme="minorHAnsi" w:eastAsiaTheme="minorHAnsi" w:hAnsiTheme="minorHAnsi" w:cstheme="minorHAnsi"/>
          <w:i/>
          <w:sz w:val="40"/>
          <w:szCs w:val="40"/>
          <w:lang w:eastAsia="en-US"/>
        </w:rPr>
      </w:pPr>
      <w:r w:rsidRPr="008040FC">
        <w:rPr>
          <w:rFonts w:asciiTheme="minorHAnsi" w:eastAsiaTheme="minorHAnsi" w:hAnsiTheme="minorHAnsi" w:cstheme="minorHAnsi"/>
          <w:sz w:val="40"/>
          <w:szCs w:val="40"/>
          <w:lang w:eastAsia="en-US"/>
        </w:rPr>
        <w:t xml:space="preserve"> </w:t>
      </w:r>
      <w:r w:rsidR="00F45BBA" w:rsidRPr="008040FC">
        <w:rPr>
          <w:rFonts w:asciiTheme="minorHAnsi" w:eastAsiaTheme="minorHAnsi" w:hAnsiTheme="minorHAnsi" w:cstheme="minorHAnsi"/>
          <w:sz w:val="40"/>
          <w:szCs w:val="40"/>
          <w:lang w:eastAsia="en-US"/>
        </w:rPr>
        <w:t>«</w:t>
      </w:r>
      <w:r w:rsidR="00B33AB8">
        <w:rPr>
          <w:rFonts w:asciiTheme="minorHAnsi" w:eastAsiaTheme="minorHAnsi" w:hAnsiTheme="minorHAnsi" w:cstheme="minorHAnsi"/>
          <w:b/>
          <w:sz w:val="72"/>
          <w:szCs w:val="72"/>
          <w:lang w:eastAsia="en-US"/>
        </w:rPr>
        <w:t>П</w:t>
      </w:r>
      <w:r w:rsidR="00EC4760">
        <w:rPr>
          <w:rFonts w:asciiTheme="minorHAnsi" w:eastAsiaTheme="minorHAnsi" w:hAnsiTheme="minorHAnsi" w:cstheme="minorHAnsi"/>
          <w:b/>
          <w:sz w:val="72"/>
          <w:szCs w:val="72"/>
          <w:lang w:eastAsia="en-US"/>
        </w:rPr>
        <w:t>оговорим о</w:t>
      </w:r>
      <w:r w:rsidR="00B33AB8">
        <w:rPr>
          <w:rFonts w:asciiTheme="minorHAnsi" w:eastAsiaTheme="minorHAnsi" w:hAnsiTheme="minorHAnsi" w:cstheme="minorHAnsi"/>
          <w:b/>
          <w:sz w:val="72"/>
          <w:szCs w:val="72"/>
          <w:lang w:eastAsia="en-US"/>
        </w:rPr>
        <w:t xml:space="preserve"> травматизм</w:t>
      </w:r>
      <w:r w:rsidR="00EC4760">
        <w:rPr>
          <w:rFonts w:asciiTheme="minorHAnsi" w:eastAsiaTheme="minorHAnsi" w:hAnsiTheme="minorHAnsi" w:cstheme="minorHAnsi"/>
          <w:b/>
          <w:sz w:val="72"/>
          <w:szCs w:val="72"/>
          <w:lang w:eastAsia="en-US"/>
        </w:rPr>
        <w:t>е</w:t>
      </w:r>
      <w:r w:rsidR="00F45BBA" w:rsidRPr="008040FC">
        <w:rPr>
          <w:rFonts w:asciiTheme="minorHAnsi" w:eastAsiaTheme="minorHAnsi" w:hAnsiTheme="minorHAnsi" w:cstheme="minorHAnsi"/>
          <w:i/>
          <w:sz w:val="40"/>
          <w:szCs w:val="40"/>
          <w:lang w:eastAsia="en-US"/>
        </w:rPr>
        <w:t>»</w:t>
      </w:r>
    </w:p>
    <w:p w:rsidR="00C869E8" w:rsidRPr="008040FC" w:rsidRDefault="00C869E8" w:rsidP="002E6ED3">
      <w:pPr>
        <w:spacing w:after="0" w:line="240" w:lineRule="auto"/>
        <w:ind w:firstLine="709"/>
        <w:rPr>
          <w:rFonts w:asciiTheme="minorHAnsi" w:eastAsiaTheme="minorHAnsi" w:hAnsiTheme="minorHAnsi" w:cstheme="minorHAnsi"/>
          <w:b/>
          <w:i/>
          <w:sz w:val="40"/>
          <w:szCs w:val="40"/>
          <w:lang w:eastAsia="en-US"/>
        </w:rPr>
      </w:pPr>
    </w:p>
    <w:p w:rsidR="00147CD8" w:rsidRPr="002E6ED3" w:rsidRDefault="003655AA" w:rsidP="00BD5376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</w:pPr>
      <w:r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  <w:t>Методическая рекомендация</w:t>
      </w:r>
    </w:p>
    <w:p w:rsidR="00147CD8" w:rsidRPr="002E6ED3" w:rsidRDefault="00147CD8" w:rsidP="001A575A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 w:rsidRPr="002E6ED3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(для </w:t>
      </w:r>
      <w:r w:rsidR="003655AA">
        <w:rPr>
          <w:rFonts w:asciiTheme="minorHAnsi" w:eastAsiaTheme="minorHAnsi" w:hAnsiTheme="minorHAnsi" w:cstheme="minorHAnsi"/>
          <w:sz w:val="26"/>
          <w:szCs w:val="26"/>
          <w:lang w:eastAsia="en-US"/>
        </w:rPr>
        <w:t>медицинских работников</w:t>
      </w:r>
      <w:r w:rsidRPr="002E6ED3">
        <w:rPr>
          <w:rFonts w:asciiTheme="minorHAnsi" w:eastAsiaTheme="minorHAnsi" w:hAnsiTheme="minorHAnsi" w:cstheme="minorHAnsi"/>
          <w:sz w:val="26"/>
          <w:szCs w:val="26"/>
          <w:lang w:eastAsia="en-US"/>
        </w:rPr>
        <w:t>)</w:t>
      </w:r>
    </w:p>
    <w:p w:rsidR="00147CD8" w:rsidRPr="002E6ED3" w:rsidRDefault="00147CD8" w:rsidP="00147CD8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sz w:val="26"/>
          <w:lang w:eastAsia="en-US"/>
        </w:rPr>
      </w:pPr>
    </w:p>
    <w:p w:rsidR="006B582B" w:rsidRPr="002E6ED3" w:rsidRDefault="006B582B" w:rsidP="00147CD8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A12B12" w:rsidRDefault="00A12B12" w:rsidP="002E6ED3">
      <w:pPr>
        <w:spacing w:after="0" w:line="240" w:lineRule="auto"/>
        <w:ind w:firstLine="709"/>
        <w:jc w:val="right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A12B12" w:rsidRDefault="00A12B12" w:rsidP="002E6ED3">
      <w:pPr>
        <w:spacing w:after="0" w:line="240" w:lineRule="auto"/>
        <w:ind w:firstLine="709"/>
        <w:jc w:val="right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A12B12" w:rsidRDefault="00A12B12" w:rsidP="002E6ED3">
      <w:pPr>
        <w:spacing w:after="0" w:line="240" w:lineRule="auto"/>
        <w:ind w:firstLine="709"/>
        <w:jc w:val="right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A12B12" w:rsidRDefault="00A12B12" w:rsidP="002E6ED3">
      <w:pPr>
        <w:spacing w:after="0" w:line="240" w:lineRule="auto"/>
        <w:ind w:firstLine="709"/>
        <w:jc w:val="right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A12B12" w:rsidRDefault="00A12B12" w:rsidP="002E6ED3">
      <w:pPr>
        <w:spacing w:after="0" w:line="240" w:lineRule="auto"/>
        <w:ind w:firstLine="709"/>
        <w:jc w:val="right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A12B12" w:rsidRDefault="00A12B12" w:rsidP="002E6ED3">
      <w:pPr>
        <w:spacing w:after="0" w:line="240" w:lineRule="auto"/>
        <w:ind w:firstLine="709"/>
        <w:jc w:val="right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C869E8" w:rsidRPr="002E6ED3" w:rsidRDefault="00C869E8" w:rsidP="002E6ED3">
      <w:pPr>
        <w:spacing w:after="0" w:line="240" w:lineRule="auto"/>
        <w:ind w:firstLine="709"/>
        <w:jc w:val="right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 w:rsidRPr="002E6ED3">
        <w:rPr>
          <w:rFonts w:asciiTheme="minorHAnsi" w:eastAsiaTheme="minorHAnsi" w:hAnsiTheme="minorHAnsi" w:cstheme="minorHAnsi"/>
          <w:sz w:val="26"/>
          <w:szCs w:val="26"/>
          <w:lang w:eastAsia="en-US"/>
        </w:rPr>
        <w:t>Подготовила:</w:t>
      </w:r>
    </w:p>
    <w:p w:rsidR="00733F1E" w:rsidRPr="002E6ED3" w:rsidRDefault="00733F1E" w:rsidP="002E6ED3">
      <w:pPr>
        <w:spacing w:after="0" w:line="240" w:lineRule="auto"/>
        <w:ind w:firstLine="709"/>
        <w:jc w:val="right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 w:rsidRPr="002E6ED3">
        <w:rPr>
          <w:rFonts w:asciiTheme="minorHAnsi" w:eastAsiaTheme="minorHAnsi" w:hAnsiTheme="minorHAnsi" w:cstheme="minorHAnsi"/>
          <w:sz w:val="26"/>
          <w:szCs w:val="26"/>
          <w:lang w:eastAsia="en-US"/>
        </w:rPr>
        <w:t>Врач-методист</w:t>
      </w:r>
    </w:p>
    <w:p w:rsidR="00733F1E" w:rsidRPr="002E6ED3" w:rsidRDefault="0013445A" w:rsidP="002E6ED3">
      <w:pPr>
        <w:spacing w:after="0" w:line="240" w:lineRule="auto"/>
        <w:ind w:firstLine="709"/>
        <w:jc w:val="right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 w:rsidRPr="002E6ED3">
        <w:rPr>
          <w:rFonts w:asciiTheme="minorHAnsi" w:eastAsiaTheme="minorHAnsi" w:hAnsiTheme="minorHAnsi" w:cstheme="minorHAnsi"/>
          <w:sz w:val="26"/>
          <w:szCs w:val="26"/>
          <w:lang w:eastAsia="en-US"/>
        </w:rPr>
        <w:t>Иванова Ольга Геннади</w:t>
      </w:r>
      <w:r w:rsidR="00733F1E" w:rsidRPr="002E6ED3">
        <w:rPr>
          <w:rFonts w:asciiTheme="minorHAnsi" w:eastAsiaTheme="minorHAnsi" w:hAnsiTheme="minorHAnsi" w:cstheme="minorHAnsi"/>
          <w:sz w:val="26"/>
          <w:szCs w:val="26"/>
          <w:lang w:eastAsia="en-US"/>
        </w:rPr>
        <w:t>евна</w:t>
      </w:r>
    </w:p>
    <w:p w:rsidR="00C869E8" w:rsidRPr="002E6ED3" w:rsidRDefault="00C869E8" w:rsidP="002E6ED3">
      <w:pPr>
        <w:spacing w:after="0" w:line="240" w:lineRule="auto"/>
        <w:ind w:firstLine="709"/>
        <w:rPr>
          <w:rFonts w:asciiTheme="minorHAnsi" w:eastAsiaTheme="minorHAnsi" w:hAnsiTheme="minorHAnsi" w:cstheme="minorHAnsi"/>
          <w:sz w:val="28"/>
          <w:szCs w:val="28"/>
          <w:lang w:eastAsia="en-US"/>
        </w:rPr>
      </w:pPr>
    </w:p>
    <w:p w:rsidR="00C869E8" w:rsidRPr="002E6ED3" w:rsidRDefault="00C869E8" w:rsidP="002E6ED3">
      <w:pPr>
        <w:spacing w:after="0" w:line="240" w:lineRule="auto"/>
        <w:ind w:firstLine="709"/>
        <w:rPr>
          <w:rFonts w:asciiTheme="minorHAnsi" w:eastAsiaTheme="minorHAnsi" w:hAnsiTheme="minorHAnsi" w:cstheme="minorHAnsi"/>
          <w:sz w:val="28"/>
          <w:szCs w:val="28"/>
          <w:lang w:eastAsia="en-US"/>
        </w:rPr>
      </w:pPr>
    </w:p>
    <w:p w:rsidR="00C869E8" w:rsidRPr="002E6ED3" w:rsidRDefault="00C869E8" w:rsidP="002E6ED3">
      <w:pPr>
        <w:spacing w:after="0" w:line="240" w:lineRule="auto"/>
        <w:ind w:firstLine="709"/>
        <w:rPr>
          <w:rFonts w:asciiTheme="minorHAnsi" w:eastAsiaTheme="minorHAnsi" w:hAnsiTheme="minorHAnsi" w:cstheme="minorHAnsi"/>
          <w:sz w:val="28"/>
          <w:szCs w:val="28"/>
          <w:lang w:eastAsia="en-US"/>
        </w:rPr>
      </w:pPr>
    </w:p>
    <w:p w:rsidR="009C32E6" w:rsidRPr="002E6ED3" w:rsidRDefault="009C32E6" w:rsidP="002E6ED3">
      <w:pPr>
        <w:spacing w:after="0" w:line="240" w:lineRule="auto"/>
        <w:ind w:firstLine="709"/>
        <w:rPr>
          <w:rFonts w:asciiTheme="minorHAnsi" w:eastAsiaTheme="minorHAnsi" w:hAnsiTheme="minorHAnsi" w:cstheme="minorHAnsi"/>
          <w:sz w:val="28"/>
          <w:szCs w:val="28"/>
          <w:lang w:eastAsia="en-US"/>
        </w:rPr>
      </w:pPr>
    </w:p>
    <w:p w:rsidR="009C32E6" w:rsidRPr="002E6ED3" w:rsidRDefault="009C32E6" w:rsidP="002E6ED3">
      <w:pPr>
        <w:spacing w:after="0" w:line="240" w:lineRule="auto"/>
        <w:ind w:firstLine="709"/>
        <w:rPr>
          <w:rFonts w:asciiTheme="minorHAnsi" w:eastAsiaTheme="minorHAnsi" w:hAnsiTheme="minorHAnsi" w:cstheme="minorHAnsi"/>
          <w:sz w:val="28"/>
          <w:szCs w:val="28"/>
          <w:lang w:eastAsia="en-US"/>
        </w:rPr>
      </w:pPr>
    </w:p>
    <w:p w:rsidR="00C869E8" w:rsidRPr="002E6ED3" w:rsidRDefault="00C869E8" w:rsidP="002E6ED3">
      <w:pPr>
        <w:spacing w:after="0" w:line="240" w:lineRule="auto"/>
        <w:ind w:firstLine="709"/>
        <w:rPr>
          <w:rFonts w:asciiTheme="minorHAnsi" w:eastAsiaTheme="minorHAnsi" w:hAnsiTheme="minorHAnsi" w:cstheme="minorHAnsi"/>
          <w:sz w:val="28"/>
          <w:szCs w:val="28"/>
          <w:lang w:eastAsia="en-US"/>
        </w:rPr>
      </w:pPr>
    </w:p>
    <w:p w:rsidR="003F6466" w:rsidRPr="002E6ED3" w:rsidRDefault="003F6466" w:rsidP="002E6ED3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964C16" w:rsidRDefault="00964C16" w:rsidP="002E6ED3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A12B12" w:rsidRDefault="00A12B12" w:rsidP="002E6ED3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A12B12" w:rsidRDefault="00A12B12" w:rsidP="002E6ED3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A12B12" w:rsidRDefault="00A12B12" w:rsidP="002E6ED3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A12B12" w:rsidRPr="002E6ED3" w:rsidRDefault="00A12B12" w:rsidP="002E6ED3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EE2536" w:rsidRDefault="00EE2536" w:rsidP="002E6ED3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EE2536" w:rsidRDefault="00EE2536" w:rsidP="002E6ED3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EE2536" w:rsidRDefault="00EE2536" w:rsidP="002E6ED3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EE2536" w:rsidRDefault="00EE2536" w:rsidP="002E6ED3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C869E8" w:rsidRPr="002E6ED3" w:rsidRDefault="00C869E8" w:rsidP="002E6ED3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 w:rsidRPr="002E6ED3">
        <w:rPr>
          <w:rFonts w:asciiTheme="minorHAnsi" w:eastAsiaTheme="minorHAnsi" w:hAnsiTheme="minorHAnsi" w:cstheme="minorHAnsi"/>
          <w:sz w:val="26"/>
          <w:szCs w:val="26"/>
          <w:lang w:eastAsia="en-US"/>
        </w:rPr>
        <w:t>г. Старый Оскол</w:t>
      </w:r>
    </w:p>
    <w:p w:rsidR="00C869E8" w:rsidRPr="002E6ED3" w:rsidRDefault="00C869E8" w:rsidP="002E6ED3">
      <w:pPr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 w:rsidRPr="002E6ED3">
        <w:rPr>
          <w:rFonts w:asciiTheme="minorHAnsi" w:eastAsiaTheme="minorHAnsi" w:hAnsiTheme="minorHAnsi" w:cstheme="minorHAnsi"/>
          <w:sz w:val="26"/>
          <w:szCs w:val="26"/>
          <w:lang w:eastAsia="en-US"/>
        </w:rPr>
        <w:t>20</w:t>
      </w:r>
      <w:r w:rsidR="005100BE">
        <w:rPr>
          <w:rFonts w:asciiTheme="minorHAnsi" w:eastAsiaTheme="minorHAnsi" w:hAnsiTheme="minorHAnsi" w:cstheme="minorHAnsi"/>
          <w:sz w:val="26"/>
          <w:szCs w:val="26"/>
          <w:lang w:eastAsia="en-US"/>
        </w:rPr>
        <w:t>2</w:t>
      </w:r>
      <w:r w:rsidR="00B33AB8">
        <w:rPr>
          <w:rFonts w:asciiTheme="minorHAnsi" w:eastAsiaTheme="minorHAnsi" w:hAnsiTheme="minorHAnsi" w:cstheme="minorHAnsi"/>
          <w:sz w:val="26"/>
          <w:szCs w:val="26"/>
          <w:lang w:eastAsia="en-US"/>
        </w:rPr>
        <w:t>5</w:t>
      </w:r>
      <w:r w:rsidRPr="002E6ED3">
        <w:rPr>
          <w:rFonts w:asciiTheme="minorHAnsi" w:eastAsiaTheme="minorHAnsi" w:hAnsiTheme="minorHAnsi" w:cstheme="minorHAnsi"/>
          <w:sz w:val="26"/>
          <w:szCs w:val="26"/>
          <w:lang w:eastAsia="en-US"/>
        </w:rPr>
        <w:t>г.</w:t>
      </w:r>
    </w:p>
    <w:p w:rsidR="001314D2" w:rsidRDefault="002E6ED3" w:rsidP="000167E3">
      <w:pPr>
        <w:spacing w:after="160" w:line="259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br w:type="page"/>
      </w:r>
    </w:p>
    <w:p w:rsidR="003B691E" w:rsidRDefault="003B691E" w:rsidP="003B691E">
      <w:pPr>
        <w:spacing w:after="160" w:line="259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2E6ED3">
        <w:rPr>
          <w:rFonts w:asciiTheme="minorHAnsi" w:hAnsiTheme="minorHAnsi" w:cstheme="minorHAnsi"/>
          <w:b/>
          <w:sz w:val="26"/>
          <w:szCs w:val="26"/>
        </w:rPr>
        <w:lastRenderedPageBreak/>
        <w:t>Содержание</w:t>
      </w:r>
    </w:p>
    <w:p w:rsidR="003B691E" w:rsidRPr="000730FE" w:rsidRDefault="003B691E" w:rsidP="006962ED">
      <w:pPr>
        <w:pStyle w:val="1"/>
        <w:rPr>
          <w:b w:val="0"/>
          <w:sz w:val="26"/>
          <w:szCs w:val="26"/>
        </w:rPr>
      </w:pPr>
      <w:r w:rsidRPr="000730FE">
        <w:rPr>
          <w:b w:val="0"/>
          <w:sz w:val="26"/>
          <w:szCs w:val="26"/>
        </w:rPr>
        <w:t>1.</w:t>
      </w:r>
      <w:r w:rsidR="00EC4760">
        <w:rPr>
          <w:b w:val="0"/>
          <w:sz w:val="26"/>
          <w:szCs w:val="26"/>
        </w:rPr>
        <w:t xml:space="preserve"> Что такое травматизм</w:t>
      </w:r>
      <w:r w:rsidRPr="000730FE">
        <w:rPr>
          <w:b w:val="0"/>
          <w:sz w:val="26"/>
          <w:szCs w:val="26"/>
        </w:rPr>
        <w:t>…………………………………………………</w:t>
      </w:r>
      <w:r>
        <w:rPr>
          <w:b w:val="0"/>
          <w:sz w:val="26"/>
          <w:szCs w:val="26"/>
        </w:rPr>
        <w:t>.</w:t>
      </w:r>
      <w:r w:rsidRPr="000730FE">
        <w:rPr>
          <w:b w:val="0"/>
          <w:sz w:val="26"/>
          <w:szCs w:val="26"/>
        </w:rPr>
        <w:t xml:space="preserve"> 3</w:t>
      </w:r>
    </w:p>
    <w:p w:rsidR="003B691E" w:rsidRPr="000730FE" w:rsidRDefault="003B691E" w:rsidP="006962ED">
      <w:pPr>
        <w:pStyle w:val="1"/>
        <w:rPr>
          <w:b w:val="0"/>
          <w:sz w:val="26"/>
          <w:szCs w:val="26"/>
        </w:rPr>
      </w:pPr>
      <w:r w:rsidRPr="000730FE">
        <w:rPr>
          <w:b w:val="0"/>
          <w:sz w:val="26"/>
          <w:szCs w:val="26"/>
        </w:rPr>
        <w:t>2.</w:t>
      </w:r>
      <w:r w:rsidR="00EC4760">
        <w:rPr>
          <w:b w:val="0"/>
          <w:sz w:val="26"/>
          <w:szCs w:val="26"/>
        </w:rPr>
        <w:t xml:space="preserve"> </w:t>
      </w:r>
      <w:r w:rsidR="006962ED">
        <w:rPr>
          <w:b w:val="0"/>
          <w:sz w:val="26"/>
          <w:szCs w:val="26"/>
        </w:rPr>
        <w:t>Производственный травматизм……………</w:t>
      </w:r>
      <w:proofErr w:type="gramStart"/>
      <w:r w:rsidR="006962ED">
        <w:rPr>
          <w:b w:val="0"/>
          <w:sz w:val="26"/>
          <w:szCs w:val="26"/>
        </w:rPr>
        <w:t>…….</w:t>
      </w:r>
      <w:proofErr w:type="gramEnd"/>
      <w:r w:rsidRPr="000730FE">
        <w:rPr>
          <w:b w:val="0"/>
          <w:sz w:val="26"/>
          <w:szCs w:val="26"/>
        </w:rPr>
        <w:t>…………………</w:t>
      </w:r>
      <w:r>
        <w:rPr>
          <w:b w:val="0"/>
          <w:sz w:val="26"/>
          <w:szCs w:val="26"/>
        </w:rPr>
        <w:t>…</w:t>
      </w:r>
      <w:r w:rsidR="00AA57A5">
        <w:rPr>
          <w:b w:val="0"/>
          <w:sz w:val="26"/>
          <w:szCs w:val="26"/>
        </w:rPr>
        <w:t>.</w:t>
      </w:r>
      <w:r w:rsidR="00636031">
        <w:rPr>
          <w:b w:val="0"/>
          <w:sz w:val="26"/>
          <w:szCs w:val="26"/>
        </w:rPr>
        <w:t>5</w:t>
      </w:r>
    </w:p>
    <w:p w:rsidR="00AA57A5" w:rsidRDefault="003B691E" w:rsidP="006962ED">
      <w:pPr>
        <w:pStyle w:val="1"/>
        <w:rPr>
          <w:b w:val="0"/>
          <w:sz w:val="26"/>
          <w:szCs w:val="26"/>
        </w:rPr>
      </w:pPr>
      <w:r w:rsidRPr="000730FE">
        <w:rPr>
          <w:b w:val="0"/>
          <w:sz w:val="26"/>
          <w:szCs w:val="26"/>
        </w:rPr>
        <w:t xml:space="preserve">3. </w:t>
      </w:r>
      <w:r w:rsidR="006962ED">
        <w:rPr>
          <w:b w:val="0"/>
          <w:sz w:val="26"/>
          <w:szCs w:val="26"/>
        </w:rPr>
        <w:t>Методы и средства защиты от механических опасностей……….</w:t>
      </w:r>
      <w:r w:rsidRPr="000730FE">
        <w:rPr>
          <w:b w:val="0"/>
          <w:sz w:val="26"/>
          <w:szCs w:val="26"/>
        </w:rPr>
        <w:t xml:space="preserve">... </w:t>
      </w:r>
      <w:r w:rsidR="00AA57A5">
        <w:rPr>
          <w:b w:val="0"/>
          <w:sz w:val="26"/>
          <w:szCs w:val="26"/>
        </w:rPr>
        <w:t>.</w:t>
      </w:r>
      <w:r w:rsidR="00636031">
        <w:rPr>
          <w:b w:val="0"/>
          <w:sz w:val="26"/>
          <w:szCs w:val="26"/>
        </w:rPr>
        <w:t>8</w:t>
      </w:r>
    </w:p>
    <w:p w:rsidR="003B691E" w:rsidRDefault="00AA57A5" w:rsidP="006962ED">
      <w:pPr>
        <w:pStyle w:val="1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4. </w:t>
      </w:r>
      <w:r w:rsidR="006962ED">
        <w:rPr>
          <w:b w:val="0"/>
          <w:sz w:val="26"/>
          <w:szCs w:val="26"/>
        </w:rPr>
        <w:t xml:space="preserve">Бытовой травматизм………………………………. </w:t>
      </w:r>
      <w:r>
        <w:rPr>
          <w:b w:val="0"/>
          <w:sz w:val="26"/>
          <w:szCs w:val="26"/>
        </w:rPr>
        <w:t>………………….</w:t>
      </w:r>
      <w:r w:rsidR="008565A3">
        <w:rPr>
          <w:b w:val="0"/>
          <w:sz w:val="26"/>
          <w:szCs w:val="26"/>
        </w:rPr>
        <w:t>.9</w:t>
      </w:r>
    </w:p>
    <w:p w:rsidR="002A5362" w:rsidRDefault="002A5362" w:rsidP="002A5362">
      <w:pPr>
        <w:spacing w:after="0"/>
        <w:rPr>
          <w:rFonts w:ascii="Times New Roman" w:hAnsi="Times New Roman"/>
          <w:bCs/>
          <w:sz w:val="26"/>
          <w:szCs w:val="26"/>
        </w:rPr>
      </w:pPr>
      <w:r w:rsidRPr="002A5362">
        <w:rPr>
          <w:rFonts w:ascii="Times New Roman" w:hAnsi="Times New Roman"/>
          <w:sz w:val="26"/>
          <w:szCs w:val="26"/>
        </w:rPr>
        <w:t xml:space="preserve">5. </w:t>
      </w:r>
      <w:r w:rsidRPr="002A5362">
        <w:rPr>
          <w:rFonts w:ascii="Times New Roman" w:hAnsi="Times New Roman"/>
          <w:bCs/>
          <w:sz w:val="26"/>
          <w:szCs w:val="26"/>
        </w:rPr>
        <w:t>Дорожно-транспортный травматизм……………………………</w:t>
      </w:r>
      <w:proofErr w:type="gramStart"/>
      <w:r w:rsidR="00636031">
        <w:rPr>
          <w:rFonts w:ascii="Times New Roman" w:hAnsi="Times New Roman"/>
          <w:bCs/>
          <w:sz w:val="26"/>
          <w:szCs w:val="26"/>
        </w:rPr>
        <w:t>…….</w:t>
      </w:r>
      <w:proofErr w:type="gramEnd"/>
      <w:r w:rsidR="00636031">
        <w:rPr>
          <w:rFonts w:ascii="Times New Roman" w:hAnsi="Times New Roman"/>
          <w:bCs/>
          <w:sz w:val="26"/>
          <w:szCs w:val="26"/>
        </w:rPr>
        <w:t>.9</w:t>
      </w:r>
    </w:p>
    <w:p w:rsidR="002A5362" w:rsidRPr="002A5362" w:rsidRDefault="002A5362" w:rsidP="002A5362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6. Уличный травматизм……………………………………………</w:t>
      </w:r>
      <w:proofErr w:type="gramStart"/>
      <w:r>
        <w:rPr>
          <w:rFonts w:ascii="Times New Roman" w:hAnsi="Times New Roman"/>
          <w:bCs/>
          <w:sz w:val="26"/>
          <w:szCs w:val="26"/>
        </w:rPr>
        <w:t>……</w:t>
      </w:r>
      <w:r w:rsidR="002727C8">
        <w:rPr>
          <w:rFonts w:ascii="Times New Roman" w:hAnsi="Times New Roman"/>
          <w:bCs/>
          <w:sz w:val="26"/>
          <w:szCs w:val="26"/>
        </w:rPr>
        <w:t>.</w:t>
      </w:r>
      <w:proofErr w:type="gramEnd"/>
      <w:r w:rsidR="002727C8">
        <w:rPr>
          <w:rFonts w:ascii="Times New Roman" w:hAnsi="Times New Roman"/>
          <w:bCs/>
          <w:sz w:val="26"/>
          <w:szCs w:val="26"/>
        </w:rPr>
        <w:t>10</w:t>
      </w:r>
    </w:p>
    <w:p w:rsidR="006962ED" w:rsidRDefault="002A5362" w:rsidP="006962E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6962ED" w:rsidRPr="006962ED">
        <w:rPr>
          <w:rFonts w:ascii="Times New Roman" w:hAnsi="Times New Roman"/>
          <w:sz w:val="26"/>
          <w:szCs w:val="26"/>
        </w:rPr>
        <w:t xml:space="preserve">. </w:t>
      </w:r>
      <w:r w:rsidR="006962ED">
        <w:rPr>
          <w:rFonts w:ascii="Times New Roman" w:hAnsi="Times New Roman"/>
          <w:sz w:val="26"/>
          <w:szCs w:val="26"/>
        </w:rPr>
        <w:t>Детский травматизм…………………………………………………</w:t>
      </w:r>
      <w:r w:rsidR="002727C8">
        <w:rPr>
          <w:rFonts w:ascii="Times New Roman" w:hAnsi="Times New Roman"/>
          <w:sz w:val="26"/>
          <w:szCs w:val="26"/>
        </w:rPr>
        <w:t>…10</w:t>
      </w:r>
    </w:p>
    <w:p w:rsidR="006962ED" w:rsidRPr="006962ED" w:rsidRDefault="002A5362" w:rsidP="006962E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6962ED">
        <w:rPr>
          <w:rFonts w:ascii="Times New Roman" w:hAnsi="Times New Roman"/>
          <w:sz w:val="26"/>
          <w:szCs w:val="26"/>
        </w:rPr>
        <w:t>. Спортивный травматизм……………………………………………….</w:t>
      </w:r>
      <w:r w:rsidR="002727C8">
        <w:rPr>
          <w:rFonts w:ascii="Times New Roman" w:hAnsi="Times New Roman"/>
          <w:sz w:val="26"/>
          <w:szCs w:val="26"/>
        </w:rPr>
        <w:t>11</w:t>
      </w:r>
    </w:p>
    <w:p w:rsidR="003B691E" w:rsidRPr="00432507" w:rsidRDefault="002A5362" w:rsidP="006962ED">
      <w:pPr>
        <w:pStyle w:val="1"/>
        <w:rPr>
          <w:b w:val="0"/>
          <w:sz w:val="26"/>
          <w:szCs w:val="26"/>
        </w:rPr>
      </w:pPr>
      <w:r>
        <w:rPr>
          <w:rFonts w:asciiTheme="majorHAnsi" w:eastAsiaTheme="minorHAnsi" w:hAnsiTheme="majorHAnsi" w:cstheme="majorHAnsi"/>
          <w:b w:val="0"/>
          <w:sz w:val="26"/>
          <w:szCs w:val="26"/>
          <w:lang w:eastAsia="en-US"/>
        </w:rPr>
        <w:t>9</w:t>
      </w:r>
      <w:r w:rsidR="003B691E">
        <w:rPr>
          <w:rFonts w:asciiTheme="majorHAnsi" w:eastAsiaTheme="minorHAnsi" w:hAnsiTheme="majorHAnsi" w:cstheme="majorHAnsi"/>
          <w:b w:val="0"/>
          <w:sz w:val="26"/>
          <w:szCs w:val="26"/>
          <w:lang w:eastAsia="en-US"/>
        </w:rPr>
        <w:t>.</w:t>
      </w:r>
      <w:r w:rsidR="006962ED">
        <w:rPr>
          <w:rFonts w:asciiTheme="majorHAnsi" w:eastAsiaTheme="minorHAnsi" w:hAnsiTheme="majorHAnsi" w:cstheme="majorHAnsi"/>
          <w:b w:val="0"/>
          <w:sz w:val="26"/>
          <w:szCs w:val="26"/>
          <w:lang w:eastAsia="en-US"/>
        </w:rPr>
        <w:t xml:space="preserve"> </w:t>
      </w:r>
      <w:r w:rsidR="003B691E" w:rsidRPr="00432507">
        <w:rPr>
          <w:rFonts w:asciiTheme="majorHAnsi" w:eastAsiaTheme="minorHAnsi" w:hAnsiTheme="majorHAnsi" w:cstheme="majorHAnsi"/>
          <w:b w:val="0"/>
          <w:sz w:val="26"/>
          <w:szCs w:val="26"/>
          <w:lang w:eastAsia="en-US"/>
        </w:rPr>
        <w:t>Список использованной литературы</w:t>
      </w:r>
      <w:r w:rsidR="003B691E" w:rsidRPr="00432507">
        <w:rPr>
          <w:b w:val="0"/>
          <w:sz w:val="26"/>
          <w:szCs w:val="26"/>
        </w:rPr>
        <w:t>……</w:t>
      </w:r>
      <w:proofErr w:type="gramStart"/>
      <w:r w:rsidR="003B691E" w:rsidRPr="00432507">
        <w:rPr>
          <w:b w:val="0"/>
          <w:sz w:val="26"/>
          <w:szCs w:val="26"/>
        </w:rPr>
        <w:t>…….</w:t>
      </w:r>
      <w:proofErr w:type="gramEnd"/>
      <w:r w:rsidR="003B691E" w:rsidRPr="00432507">
        <w:rPr>
          <w:b w:val="0"/>
          <w:sz w:val="26"/>
          <w:szCs w:val="26"/>
        </w:rPr>
        <w:t>.……………………</w:t>
      </w:r>
      <w:r w:rsidR="003B691E">
        <w:rPr>
          <w:b w:val="0"/>
          <w:sz w:val="26"/>
          <w:szCs w:val="26"/>
        </w:rPr>
        <w:t>…</w:t>
      </w:r>
      <w:r w:rsidR="002727C8">
        <w:rPr>
          <w:b w:val="0"/>
          <w:sz w:val="26"/>
          <w:szCs w:val="26"/>
        </w:rPr>
        <w:t>13</w:t>
      </w:r>
    </w:p>
    <w:p w:rsidR="003B691E" w:rsidRPr="00432507" w:rsidRDefault="002A5362" w:rsidP="006962ED">
      <w:pPr>
        <w:shd w:val="clear" w:color="auto" w:fill="FFFFFF" w:themeFill="background1"/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eastAsiaTheme="minorHAnsi" w:hAnsiTheme="majorHAnsi" w:cstheme="majorHAnsi"/>
          <w:sz w:val="26"/>
          <w:szCs w:val="26"/>
          <w:lang w:eastAsia="en-US"/>
        </w:rPr>
        <w:t>10</w:t>
      </w:r>
      <w:r w:rsidR="003B691E">
        <w:rPr>
          <w:rFonts w:asciiTheme="majorHAnsi" w:eastAsiaTheme="minorHAnsi" w:hAnsiTheme="majorHAnsi" w:cstheme="majorHAnsi"/>
          <w:sz w:val="26"/>
          <w:szCs w:val="26"/>
          <w:lang w:eastAsia="en-US"/>
        </w:rPr>
        <w:t>. Рецензия…………………………………………………………</w:t>
      </w:r>
      <w:proofErr w:type="gramStart"/>
      <w:r w:rsidR="003B691E">
        <w:rPr>
          <w:rFonts w:asciiTheme="majorHAnsi" w:eastAsiaTheme="minorHAnsi" w:hAnsiTheme="majorHAnsi" w:cstheme="majorHAnsi"/>
          <w:sz w:val="26"/>
          <w:szCs w:val="26"/>
          <w:lang w:eastAsia="en-US"/>
        </w:rPr>
        <w:t>……</w:t>
      </w:r>
      <w:r w:rsidR="002727C8">
        <w:rPr>
          <w:rFonts w:asciiTheme="majorHAnsi" w:eastAsiaTheme="minorHAnsi" w:hAnsiTheme="majorHAnsi" w:cstheme="majorHAnsi"/>
          <w:sz w:val="26"/>
          <w:szCs w:val="26"/>
          <w:lang w:eastAsia="en-US"/>
        </w:rPr>
        <w:t>.</w:t>
      </w:r>
      <w:proofErr w:type="gramEnd"/>
      <w:r w:rsidR="002727C8">
        <w:rPr>
          <w:rFonts w:asciiTheme="majorHAnsi" w:eastAsiaTheme="minorHAnsi" w:hAnsiTheme="majorHAnsi" w:cstheme="majorHAnsi"/>
          <w:sz w:val="26"/>
          <w:szCs w:val="26"/>
          <w:lang w:eastAsia="en-US"/>
        </w:rPr>
        <w:t>.</w:t>
      </w:r>
      <w:r w:rsidR="008565A3">
        <w:rPr>
          <w:rFonts w:asciiTheme="majorHAnsi" w:eastAsiaTheme="minorHAnsi" w:hAnsiTheme="majorHAnsi" w:cstheme="majorHAnsi"/>
          <w:sz w:val="26"/>
          <w:szCs w:val="26"/>
          <w:lang w:eastAsia="en-US"/>
        </w:rPr>
        <w:t>1</w:t>
      </w:r>
      <w:r w:rsidR="002727C8">
        <w:rPr>
          <w:rFonts w:asciiTheme="majorHAnsi" w:eastAsiaTheme="minorHAnsi" w:hAnsiTheme="majorHAnsi" w:cstheme="majorHAnsi"/>
          <w:sz w:val="26"/>
          <w:szCs w:val="26"/>
          <w:lang w:eastAsia="en-US"/>
        </w:rPr>
        <w:t>4</w:t>
      </w:r>
      <w:r w:rsidR="003B691E" w:rsidRPr="00432507">
        <w:rPr>
          <w:rFonts w:asciiTheme="majorHAnsi" w:eastAsiaTheme="minorHAnsi" w:hAnsiTheme="majorHAnsi" w:cstheme="majorHAnsi"/>
          <w:sz w:val="26"/>
          <w:szCs w:val="26"/>
          <w:lang w:eastAsia="en-US"/>
        </w:rPr>
        <w:br/>
      </w:r>
    </w:p>
    <w:p w:rsidR="003B691E" w:rsidRDefault="003B691E" w:rsidP="003B691E">
      <w:pPr>
        <w:spacing w:after="160" w:line="259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3B691E" w:rsidRPr="005073E4" w:rsidRDefault="003B691E" w:rsidP="003B691E"/>
    <w:p w:rsidR="00C55E59" w:rsidRDefault="00C55E59" w:rsidP="00C55E59">
      <w:pPr>
        <w:pStyle w:val="a3"/>
        <w:rPr>
          <w:sz w:val="26"/>
          <w:szCs w:val="26"/>
        </w:rPr>
      </w:pPr>
    </w:p>
    <w:p w:rsidR="00C55E59" w:rsidRDefault="00C55E59" w:rsidP="00C55E59">
      <w:pPr>
        <w:pStyle w:val="a3"/>
        <w:jc w:val="both"/>
        <w:rPr>
          <w:sz w:val="26"/>
          <w:szCs w:val="26"/>
        </w:rPr>
      </w:pPr>
    </w:p>
    <w:p w:rsidR="00C55E59" w:rsidRDefault="00C55E59" w:rsidP="00C55E59">
      <w:pPr>
        <w:pStyle w:val="a3"/>
        <w:jc w:val="both"/>
        <w:rPr>
          <w:sz w:val="26"/>
          <w:szCs w:val="26"/>
        </w:rPr>
      </w:pPr>
    </w:p>
    <w:p w:rsidR="00C55E59" w:rsidRDefault="00C55E59" w:rsidP="00C55E59">
      <w:pPr>
        <w:pStyle w:val="a3"/>
        <w:jc w:val="both"/>
        <w:rPr>
          <w:sz w:val="26"/>
          <w:szCs w:val="26"/>
        </w:rPr>
      </w:pPr>
    </w:p>
    <w:p w:rsidR="00C55E59" w:rsidRDefault="00C55E59" w:rsidP="00C55E59">
      <w:pPr>
        <w:pStyle w:val="a3"/>
        <w:jc w:val="both"/>
        <w:rPr>
          <w:sz w:val="26"/>
          <w:szCs w:val="26"/>
        </w:rPr>
      </w:pPr>
    </w:p>
    <w:p w:rsidR="00C55E59" w:rsidRDefault="00C55E59" w:rsidP="00C55E59">
      <w:pPr>
        <w:pStyle w:val="a3"/>
        <w:jc w:val="both"/>
        <w:rPr>
          <w:sz w:val="26"/>
          <w:szCs w:val="26"/>
        </w:rPr>
      </w:pPr>
    </w:p>
    <w:p w:rsidR="00C55E59" w:rsidRDefault="00C55E59" w:rsidP="00C55E59">
      <w:pPr>
        <w:pStyle w:val="a3"/>
        <w:jc w:val="both"/>
        <w:rPr>
          <w:sz w:val="26"/>
          <w:szCs w:val="26"/>
        </w:rPr>
      </w:pPr>
    </w:p>
    <w:p w:rsidR="00C55E59" w:rsidRDefault="00C55E59" w:rsidP="00C55E59">
      <w:pPr>
        <w:pStyle w:val="a3"/>
        <w:jc w:val="both"/>
        <w:rPr>
          <w:sz w:val="26"/>
          <w:szCs w:val="26"/>
        </w:rPr>
      </w:pPr>
    </w:p>
    <w:p w:rsidR="00C55E59" w:rsidRDefault="00C55E59" w:rsidP="00C55E59">
      <w:pPr>
        <w:pStyle w:val="a3"/>
        <w:jc w:val="both"/>
        <w:rPr>
          <w:sz w:val="26"/>
          <w:szCs w:val="26"/>
        </w:rPr>
      </w:pPr>
    </w:p>
    <w:p w:rsidR="00E9126D" w:rsidRDefault="00E9126D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E9126D" w:rsidRDefault="00E9126D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E9126D" w:rsidRDefault="00E9126D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E9126D" w:rsidRDefault="00E9126D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E9126D" w:rsidRDefault="00E9126D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E9126D" w:rsidRDefault="00E9126D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E9126D" w:rsidRDefault="00E9126D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E9126D" w:rsidRDefault="00E9126D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E9126D" w:rsidRDefault="00E9126D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E9126D" w:rsidRDefault="00E9126D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E9126D" w:rsidRDefault="00E9126D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E9126D" w:rsidRDefault="00E9126D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E9126D" w:rsidRDefault="00E9126D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E9126D" w:rsidRDefault="00E9126D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E9126D" w:rsidRDefault="00E9126D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E9126D" w:rsidRDefault="00E9126D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E9126D" w:rsidRDefault="00E9126D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E9126D" w:rsidRDefault="00E9126D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C55E59" w:rsidRPr="00636031" w:rsidRDefault="00C55E59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636031">
        <w:rPr>
          <w:sz w:val="26"/>
          <w:szCs w:val="26"/>
        </w:rPr>
        <w:t>Повреждением, или травмой, называется внезапное воздействие на организм чел</w:t>
      </w:r>
      <w:r w:rsidRPr="00636031">
        <w:rPr>
          <w:i/>
          <w:iCs/>
          <w:sz w:val="26"/>
          <w:szCs w:val="26"/>
        </w:rPr>
        <w:t>овека внешнего фактора (ме</w:t>
      </w:r>
      <w:r w:rsidRPr="00636031">
        <w:rPr>
          <w:i/>
          <w:iCs/>
          <w:sz w:val="26"/>
          <w:szCs w:val="26"/>
        </w:rPr>
        <w:softHyphen/>
        <w:t>ханического, физического, химического), нарушающего анатомическую целостность и функцию органа).</w:t>
      </w:r>
    </w:p>
    <w:p w:rsidR="00AF02F3" w:rsidRDefault="00AF02F3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</w:t>
      </w:r>
      <w:r w:rsidR="00C55E59" w:rsidRPr="00636031">
        <w:rPr>
          <w:b/>
          <w:bCs/>
          <w:sz w:val="26"/>
          <w:szCs w:val="26"/>
        </w:rPr>
        <w:t>Травматизм -</w:t>
      </w:r>
      <w:r w:rsidR="00C55E59" w:rsidRPr="00636031">
        <w:rPr>
          <w:sz w:val="26"/>
          <w:szCs w:val="26"/>
        </w:rPr>
        <w:t xml:space="preserve"> распространенность травм среди групп населе</w:t>
      </w:r>
      <w:r w:rsidR="00C55E59" w:rsidRPr="00636031">
        <w:rPr>
          <w:sz w:val="26"/>
          <w:szCs w:val="26"/>
        </w:rPr>
        <w:softHyphen/>
        <w:t>ния или определенного контингента лиц, находящихся в одинако</w:t>
      </w:r>
      <w:r w:rsidR="00C55E59" w:rsidRPr="00636031">
        <w:rPr>
          <w:sz w:val="26"/>
          <w:szCs w:val="26"/>
        </w:rPr>
        <w:softHyphen/>
        <w:t>вой обстановке (условия деятельности, труда, быта и др.). Путем систематического изучения условий и обстоятельств возникновения травм, анализа внешних и внутренних причин, обусловливающих их повторяемость, выявляют причинную связь между травмой, внешней обстановкой и внутренним состоянием пострадавшего. Чтобы понять причины возникновения травм, оценить показатели некоторых видов травматизма и правильно прогнозировать их, не</w:t>
      </w:r>
      <w:r w:rsidR="00C55E59" w:rsidRPr="00636031">
        <w:rPr>
          <w:sz w:val="26"/>
          <w:szCs w:val="26"/>
        </w:rPr>
        <w:softHyphen/>
        <w:t>обходимо сопоставлять эти показатели с социально-экономически</w:t>
      </w:r>
      <w:r w:rsidR="00C55E59" w:rsidRPr="00636031">
        <w:rPr>
          <w:sz w:val="26"/>
          <w:szCs w:val="26"/>
        </w:rPr>
        <w:softHyphen/>
        <w:t>ми аспектами развития общества.</w:t>
      </w:r>
      <w:r w:rsidR="00E9126D" w:rsidRPr="00636031">
        <w:rPr>
          <w:sz w:val="26"/>
          <w:szCs w:val="26"/>
        </w:rPr>
        <w:t xml:space="preserve"> </w:t>
      </w:r>
    </w:p>
    <w:p w:rsidR="00AF02F3" w:rsidRDefault="00AF02F3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</w:t>
      </w:r>
      <w:r w:rsidR="00C55E59" w:rsidRPr="00636031">
        <w:rPr>
          <w:b/>
          <w:bCs/>
          <w:sz w:val="26"/>
          <w:szCs w:val="26"/>
        </w:rPr>
        <w:t xml:space="preserve">Классификация. </w:t>
      </w:r>
      <w:r w:rsidR="00C55E59" w:rsidRPr="00636031">
        <w:rPr>
          <w:sz w:val="26"/>
          <w:szCs w:val="26"/>
        </w:rPr>
        <w:t>Травматизм подразделяют на следующие группы: производ</w:t>
      </w:r>
      <w:r w:rsidR="00C55E59" w:rsidRPr="00636031">
        <w:rPr>
          <w:sz w:val="26"/>
          <w:szCs w:val="26"/>
        </w:rPr>
        <w:softHyphen/>
        <w:t>ственный (промышленный и сельскохозяйственный); непроиз</w:t>
      </w:r>
      <w:r w:rsidR="00C55E59" w:rsidRPr="00636031">
        <w:rPr>
          <w:sz w:val="26"/>
          <w:szCs w:val="26"/>
        </w:rPr>
        <w:softHyphen/>
        <w:t>водственный (бытовой, уличный, транспортный, детский, спортивный; умышленный;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военный. Травматизм умышленный изучает судебная медицина, а травматизм военный - военно-по</w:t>
      </w:r>
      <w:r w:rsidR="00C55E59" w:rsidRPr="00636031">
        <w:rPr>
          <w:sz w:val="26"/>
          <w:szCs w:val="26"/>
        </w:rPr>
        <w:softHyphen/>
        <w:t>левая хирургия.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В настоящее время различают: производственный, не</w:t>
      </w:r>
      <w:r w:rsidR="00C55E59" w:rsidRPr="00636031">
        <w:rPr>
          <w:sz w:val="26"/>
          <w:szCs w:val="26"/>
        </w:rPr>
        <w:softHyphen/>
        <w:t>производственный, умышле</w:t>
      </w:r>
      <w:r w:rsidR="00C55E59" w:rsidRPr="00636031">
        <w:rPr>
          <w:i/>
          <w:iCs/>
          <w:sz w:val="26"/>
          <w:szCs w:val="26"/>
        </w:rPr>
        <w:t>нный и военный травматизм.</w:t>
      </w:r>
      <w:r w:rsidR="00E9126D" w:rsidRPr="00636031">
        <w:rPr>
          <w:i/>
          <w:iCs/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Производственный травматизм</w:t>
      </w:r>
      <w:r w:rsidR="00C55E59" w:rsidRPr="00636031">
        <w:rPr>
          <w:b/>
          <w:bCs/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делится на две группы: а) промышленный, б) сел</w:t>
      </w:r>
      <w:r w:rsidR="00C55E59" w:rsidRPr="00636031">
        <w:rPr>
          <w:i/>
          <w:iCs/>
          <w:sz w:val="26"/>
          <w:szCs w:val="26"/>
        </w:rPr>
        <w:t>ьскохозяйственный</w:t>
      </w:r>
      <w:r w:rsidR="00E9126D" w:rsidRPr="00636031">
        <w:rPr>
          <w:i/>
          <w:iCs/>
          <w:sz w:val="26"/>
          <w:szCs w:val="26"/>
        </w:rPr>
        <w:t>.</w:t>
      </w:r>
      <w:r w:rsidR="00C55E59" w:rsidRPr="00636031">
        <w:rPr>
          <w:i/>
          <w:iCs/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Непроизвод</w:t>
      </w:r>
      <w:r w:rsidR="00C55E59" w:rsidRPr="00636031">
        <w:rPr>
          <w:sz w:val="26"/>
          <w:szCs w:val="26"/>
        </w:rPr>
        <w:softHyphen/>
        <w:t xml:space="preserve">ственный – на пять групп: а) </w:t>
      </w:r>
      <w:r w:rsidR="00C55E59" w:rsidRPr="00636031">
        <w:rPr>
          <w:i/>
          <w:sz w:val="26"/>
          <w:szCs w:val="26"/>
        </w:rPr>
        <w:t>травматизм</w:t>
      </w:r>
      <w:r w:rsidR="00C55E59" w:rsidRPr="00636031">
        <w:rPr>
          <w:sz w:val="26"/>
          <w:szCs w:val="26"/>
        </w:rPr>
        <w:t xml:space="preserve"> </w:t>
      </w:r>
      <w:r w:rsidR="00C55E59" w:rsidRPr="00636031">
        <w:rPr>
          <w:i/>
          <w:sz w:val="26"/>
          <w:szCs w:val="26"/>
        </w:rPr>
        <w:t>быт</w:t>
      </w:r>
      <w:r w:rsidR="00C55E59" w:rsidRPr="00636031">
        <w:rPr>
          <w:i/>
          <w:iCs/>
          <w:sz w:val="26"/>
          <w:szCs w:val="26"/>
        </w:rPr>
        <w:t xml:space="preserve">овой, б) </w:t>
      </w:r>
      <w:proofErr w:type="spellStart"/>
      <w:proofErr w:type="gramStart"/>
      <w:r w:rsidR="00C55E59" w:rsidRPr="00636031">
        <w:rPr>
          <w:i/>
          <w:iCs/>
          <w:sz w:val="26"/>
          <w:szCs w:val="26"/>
        </w:rPr>
        <w:t>улич</w:t>
      </w:r>
      <w:r w:rsidR="00C55E59" w:rsidRPr="00636031">
        <w:rPr>
          <w:i/>
          <w:iCs/>
          <w:sz w:val="26"/>
          <w:szCs w:val="26"/>
        </w:rPr>
        <w:softHyphen/>
        <w:t>ный,в</w:t>
      </w:r>
      <w:proofErr w:type="spellEnd"/>
      <w:proofErr w:type="gramEnd"/>
      <w:r w:rsidR="00C55E59" w:rsidRPr="00636031">
        <w:rPr>
          <w:i/>
          <w:iCs/>
          <w:sz w:val="26"/>
          <w:szCs w:val="26"/>
        </w:rPr>
        <w:t xml:space="preserve">) транспортный, г) </w:t>
      </w:r>
      <w:proofErr w:type="spellStart"/>
      <w:r w:rsidR="00C55E59" w:rsidRPr="00636031">
        <w:rPr>
          <w:i/>
          <w:iCs/>
          <w:sz w:val="26"/>
          <w:szCs w:val="26"/>
        </w:rPr>
        <w:t>спортивный,д</w:t>
      </w:r>
      <w:proofErr w:type="spellEnd"/>
      <w:r w:rsidR="00C55E59" w:rsidRPr="00636031">
        <w:rPr>
          <w:i/>
          <w:iCs/>
          <w:sz w:val="26"/>
          <w:szCs w:val="26"/>
        </w:rPr>
        <w:t xml:space="preserve">) </w:t>
      </w:r>
      <w:proofErr w:type="spellStart"/>
      <w:r w:rsidR="00C55E59" w:rsidRPr="00636031">
        <w:rPr>
          <w:i/>
          <w:iCs/>
          <w:sz w:val="26"/>
          <w:szCs w:val="26"/>
        </w:rPr>
        <w:t>детский.</w:t>
      </w:r>
      <w:r w:rsidR="00C55E59" w:rsidRPr="00636031">
        <w:rPr>
          <w:sz w:val="26"/>
          <w:szCs w:val="26"/>
        </w:rPr>
        <w:t>Умышленный</w:t>
      </w:r>
      <w:proofErr w:type="spellEnd"/>
      <w:r w:rsidR="00C55E59" w:rsidRPr="00636031">
        <w:rPr>
          <w:sz w:val="26"/>
          <w:szCs w:val="26"/>
        </w:rPr>
        <w:t xml:space="preserve"> травматизм</w:t>
      </w:r>
      <w:r w:rsidR="00C55E59" w:rsidRPr="00636031">
        <w:rPr>
          <w:b/>
          <w:bCs/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— нанесение с какой-либо це</w:t>
      </w:r>
      <w:r w:rsidR="00C55E59" w:rsidRPr="00636031">
        <w:rPr>
          <w:sz w:val="26"/>
          <w:szCs w:val="26"/>
        </w:rPr>
        <w:softHyphen/>
        <w:t xml:space="preserve">лью травмы самому себе. К нему относят также убийство и </w:t>
      </w:r>
      <w:proofErr w:type="spellStart"/>
      <w:r w:rsidR="00C55E59" w:rsidRPr="00636031">
        <w:rPr>
          <w:sz w:val="26"/>
          <w:szCs w:val="26"/>
        </w:rPr>
        <w:t>самоубийство.Военный</w:t>
      </w:r>
      <w:proofErr w:type="spellEnd"/>
      <w:r w:rsidR="00C55E59" w:rsidRPr="00636031">
        <w:rPr>
          <w:sz w:val="26"/>
          <w:szCs w:val="26"/>
        </w:rPr>
        <w:t xml:space="preserve"> травматизм</w:t>
      </w:r>
      <w:r w:rsidR="00C55E59" w:rsidRPr="00636031">
        <w:rPr>
          <w:b/>
          <w:bCs/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 xml:space="preserve">— возникает во время военно-боевых </w:t>
      </w:r>
      <w:proofErr w:type="spellStart"/>
      <w:r w:rsidR="00C55E59" w:rsidRPr="00636031">
        <w:rPr>
          <w:sz w:val="26"/>
          <w:szCs w:val="26"/>
        </w:rPr>
        <w:t>операций.Производственный</w:t>
      </w:r>
      <w:proofErr w:type="spellEnd"/>
      <w:r w:rsidR="00C55E59" w:rsidRPr="00636031">
        <w:rPr>
          <w:sz w:val="26"/>
          <w:szCs w:val="26"/>
        </w:rPr>
        <w:t xml:space="preserve"> травматизм нередко классифицируют по отраслям промышленности и сельского хозяйства. Так, например, промышленный травматизм подразделяют на травматизм в маши</w:t>
      </w:r>
      <w:r w:rsidR="00C55E59" w:rsidRPr="00636031">
        <w:rPr>
          <w:sz w:val="26"/>
          <w:szCs w:val="26"/>
        </w:rPr>
        <w:softHyphen/>
        <w:t>ностроительной, литейной, горнорудной, лесообрабатывающей, химической, текстильной промышленности и др. Возможно также подразделение травматизма по профессиям: травматизм токарей, слесарен монтажников, плавильщиков, вагранщиков, штамповщиков, кузнецов, наладчиков, обкатчиков, грузчиков и др.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Сельскохозяйственный травматизм на более мелкие рубрики не подразделяют (или подразделяют очень редко), однако, по</w:t>
      </w:r>
      <w:r w:rsidR="00C55E59" w:rsidRPr="00636031">
        <w:rPr>
          <w:sz w:val="26"/>
          <w:szCs w:val="26"/>
        </w:rPr>
        <w:softHyphen/>
        <w:t>скольку сельскохозяйственное производство в стране становится все более механизированным, все шире ведется сельское строи</w:t>
      </w:r>
      <w:r w:rsidR="00C55E59" w:rsidRPr="00636031">
        <w:rPr>
          <w:sz w:val="26"/>
          <w:szCs w:val="26"/>
        </w:rPr>
        <w:softHyphen/>
        <w:t>тельство, в понятие сельскохозяйственного травматизма помимо «чистого» (полеводов, свекловодов, льноводов, животноводов) так</w:t>
      </w:r>
      <w:r w:rsidR="00C55E59" w:rsidRPr="00636031">
        <w:rPr>
          <w:sz w:val="26"/>
          <w:szCs w:val="26"/>
        </w:rPr>
        <w:softHyphen/>
        <w:t>же включается травматизм среди таких разновидностей специа</w:t>
      </w:r>
      <w:r w:rsidR="00C55E59" w:rsidRPr="00636031">
        <w:rPr>
          <w:sz w:val="26"/>
          <w:szCs w:val="26"/>
        </w:rPr>
        <w:softHyphen/>
        <w:t>льностей, как сельские строители, электрики, механизаторы, операторы различных установок (машинного доения, кормокухонь) и др.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В отдельную рубрику выделяют несчастные случаи, отравления и травмы по пути на работу и с работы, при выполнении общест</w:t>
      </w:r>
      <w:r w:rsidR="00C55E59" w:rsidRPr="00636031">
        <w:rPr>
          <w:sz w:val="26"/>
          <w:szCs w:val="26"/>
        </w:rPr>
        <w:softHyphen/>
        <w:t>венных обязанностей. Такое выделение травм связано как с необ</w:t>
      </w:r>
      <w:r w:rsidR="00C55E59" w:rsidRPr="00636031">
        <w:rPr>
          <w:sz w:val="26"/>
          <w:szCs w:val="26"/>
        </w:rPr>
        <w:softHyphen/>
        <w:t>ходимостью получения достоверных данных по травматизму, так и с особенностями оплаты по листку временной нетрудоспособно</w:t>
      </w:r>
      <w:r w:rsidR="00C55E59" w:rsidRPr="00636031">
        <w:rPr>
          <w:sz w:val="26"/>
          <w:szCs w:val="26"/>
        </w:rPr>
        <w:softHyphen/>
        <w:t>сти и при наступлении инвалидности.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При необходимости детально разрабатывают данные по быто</w:t>
      </w:r>
      <w:r w:rsidR="00C55E59" w:rsidRPr="00636031">
        <w:rPr>
          <w:sz w:val="26"/>
          <w:szCs w:val="26"/>
        </w:rPr>
        <w:softHyphen/>
        <w:t>вому, спортивному, детскому, уличному травматизму (травматиз</w:t>
      </w:r>
      <w:r w:rsidR="00C55E59" w:rsidRPr="00636031">
        <w:rPr>
          <w:sz w:val="26"/>
          <w:szCs w:val="26"/>
        </w:rPr>
        <w:softHyphen/>
        <w:t>му при пешеходном движении), травматизму при дорожно-транс</w:t>
      </w:r>
      <w:r w:rsidR="00C55E59" w:rsidRPr="00636031">
        <w:rPr>
          <w:sz w:val="26"/>
          <w:szCs w:val="26"/>
        </w:rPr>
        <w:softHyphen/>
        <w:t>портных происшествиях и др.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Травматизм также классифицируют по характеру травмы (ра</w:t>
      </w:r>
      <w:r w:rsidR="00C55E59" w:rsidRPr="00636031">
        <w:rPr>
          <w:sz w:val="26"/>
          <w:szCs w:val="26"/>
        </w:rPr>
        <w:softHyphen/>
        <w:t xml:space="preserve">нение мягких тканей, ушиб и растяжение, перелом костей, вывих, отрыв конечности, ожог, инородное тело, электротравма и др.) и </w:t>
      </w:r>
      <w:r w:rsidR="00C55E59" w:rsidRPr="00636031">
        <w:rPr>
          <w:sz w:val="26"/>
          <w:szCs w:val="26"/>
        </w:rPr>
        <w:lastRenderedPageBreak/>
        <w:t>локализации повреждении (голова, глаза, туловище, верхняя ко</w:t>
      </w:r>
      <w:r w:rsidR="00C55E59" w:rsidRPr="00636031">
        <w:rPr>
          <w:sz w:val="26"/>
          <w:szCs w:val="26"/>
        </w:rPr>
        <w:softHyphen/>
        <w:t xml:space="preserve">нечность — кисть, нижняя конечность — стопа и др.). </w:t>
      </w:r>
    </w:p>
    <w:p w:rsidR="00AF02F3" w:rsidRDefault="00C55E59" w:rsidP="00AF02F3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 w:rsidRPr="00636031">
        <w:rPr>
          <w:b/>
          <w:bCs/>
          <w:sz w:val="26"/>
          <w:szCs w:val="26"/>
        </w:rPr>
        <w:t>Профилактика</w:t>
      </w:r>
      <w:r w:rsidRPr="00636031">
        <w:rPr>
          <w:sz w:val="26"/>
          <w:szCs w:val="26"/>
        </w:rPr>
        <w:t>.</w:t>
      </w:r>
    </w:p>
    <w:p w:rsidR="00AF02F3" w:rsidRDefault="00AF02F3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C55E59" w:rsidRPr="00636031">
        <w:rPr>
          <w:sz w:val="26"/>
          <w:szCs w:val="26"/>
        </w:rPr>
        <w:t>Вопросы профилактики травматизма (в первую очередь про</w:t>
      </w:r>
      <w:r w:rsidR="00C55E59" w:rsidRPr="00636031">
        <w:rPr>
          <w:sz w:val="26"/>
          <w:szCs w:val="26"/>
        </w:rPr>
        <w:softHyphen/>
        <w:t>изводственного травматизма) находятся в ведении администра</w:t>
      </w:r>
      <w:r w:rsidR="00C55E59" w:rsidRPr="00636031">
        <w:rPr>
          <w:sz w:val="26"/>
          <w:szCs w:val="26"/>
        </w:rPr>
        <w:softHyphen/>
        <w:t>ции предприятии и профсоюзных организации. На крупных пред</w:t>
      </w:r>
      <w:r w:rsidR="00C55E59" w:rsidRPr="00636031">
        <w:rPr>
          <w:sz w:val="26"/>
          <w:szCs w:val="26"/>
        </w:rPr>
        <w:softHyphen/>
        <w:t>приятиях имеются отделы или бюро техники безопасности, на мелких предприятиях, учреждениях и в сельскохозяйственном про</w:t>
      </w:r>
      <w:r w:rsidR="00C55E59" w:rsidRPr="00636031">
        <w:rPr>
          <w:sz w:val="26"/>
          <w:szCs w:val="26"/>
        </w:rPr>
        <w:softHyphen/>
        <w:t>изводстве эти функции выполняет инженер по технике безопасности. Данные о производственном и других видах травматизма позволяют выявить существующие закономерности, определить правильные пути и методы эффективной борьбы с ним, дают возможность травматологической службе правильно плани</w:t>
      </w:r>
      <w:r w:rsidR="00C55E59" w:rsidRPr="00636031">
        <w:rPr>
          <w:sz w:val="26"/>
          <w:szCs w:val="26"/>
        </w:rPr>
        <w:softHyphen/>
        <w:t>ровать силы и средства для организации квалифицированного ле</w:t>
      </w:r>
      <w:r w:rsidR="00C55E59" w:rsidRPr="00636031">
        <w:rPr>
          <w:sz w:val="26"/>
          <w:szCs w:val="26"/>
        </w:rPr>
        <w:softHyphen/>
        <w:t>чения пострадавших от травм.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Зачастую врачи хирурги и ортопеды-травматологи, работающие в медицинских учреждениях промышленных предприятии, хорошо зная технологию и организацию производства, вносят предложения технического и организационного порядка, дающие определенный эффект в устранении причин травматизма. Особая роль в устра</w:t>
      </w:r>
      <w:r w:rsidR="00C55E59" w:rsidRPr="00636031">
        <w:rPr>
          <w:sz w:val="26"/>
          <w:szCs w:val="26"/>
        </w:rPr>
        <w:softHyphen/>
        <w:t xml:space="preserve">нении </w:t>
      </w:r>
      <w:proofErr w:type="spellStart"/>
      <w:r w:rsidR="00C55E59" w:rsidRPr="00636031">
        <w:rPr>
          <w:sz w:val="26"/>
          <w:szCs w:val="26"/>
        </w:rPr>
        <w:t>санитарно</w:t>
      </w:r>
      <w:proofErr w:type="spellEnd"/>
      <w:r w:rsidR="00C55E59" w:rsidRPr="00636031">
        <w:rPr>
          <w:sz w:val="26"/>
          <w:szCs w:val="26"/>
        </w:rPr>
        <w:t xml:space="preserve"> </w:t>
      </w:r>
      <w:r w:rsidR="007744B6">
        <w:rPr>
          <w:sz w:val="26"/>
          <w:szCs w:val="26"/>
        </w:rPr>
        <w:t xml:space="preserve">- </w:t>
      </w:r>
      <w:r w:rsidR="00C55E59" w:rsidRPr="00636031">
        <w:rPr>
          <w:sz w:val="26"/>
          <w:szCs w:val="26"/>
        </w:rPr>
        <w:t>гигиенических и личностных причин производст</w:t>
      </w:r>
      <w:r w:rsidR="00C55E59" w:rsidRPr="00636031">
        <w:rPr>
          <w:sz w:val="26"/>
          <w:szCs w:val="26"/>
        </w:rPr>
        <w:softHyphen/>
        <w:t>венного травматизма принадлежит врачам санитарно-эпидемио</w:t>
      </w:r>
      <w:r w:rsidR="00C55E59" w:rsidRPr="00636031">
        <w:rPr>
          <w:sz w:val="26"/>
          <w:szCs w:val="26"/>
        </w:rPr>
        <w:softHyphen/>
        <w:t>логических станции (СЭС).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Врачи (фельдшера) также участвуют в составлении комплексно</w:t>
      </w:r>
      <w:r w:rsidR="00C55E59" w:rsidRPr="00636031">
        <w:rPr>
          <w:sz w:val="26"/>
          <w:szCs w:val="26"/>
        </w:rPr>
        <w:softHyphen/>
        <w:t>го плана предприятия (или города, сельского района) по преду</w:t>
      </w:r>
      <w:r w:rsidR="00C55E59" w:rsidRPr="00636031">
        <w:rPr>
          <w:sz w:val="26"/>
          <w:szCs w:val="26"/>
        </w:rPr>
        <w:softHyphen/>
        <w:t>преждению травматизма и организации оказания медицинской по</w:t>
      </w:r>
      <w:r w:rsidR="00C55E59" w:rsidRPr="00636031">
        <w:rPr>
          <w:sz w:val="26"/>
          <w:szCs w:val="26"/>
        </w:rPr>
        <w:softHyphen/>
        <w:t>мощи пострадавшим. План этот должен предусматривать органи</w:t>
      </w:r>
      <w:r w:rsidR="00C55E59" w:rsidRPr="00636031">
        <w:rPr>
          <w:sz w:val="26"/>
          <w:szCs w:val="26"/>
        </w:rPr>
        <w:softHyphen/>
        <w:t>зацию оказания помощи, как в единичных случаях травм, так и при массовых травмах (авариях).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Особое внимание обращают на организацию первой помощи пострадавшим, оказываемую на здравпункте предприятия. На всех здравпунктах должен быть обеспечен следующий минимальный объем неотложной помощи при травмах: временная остановка на</w:t>
      </w:r>
      <w:r w:rsidR="00C55E59" w:rsidRPr="00636031">
        <w:rPr>
          <w:sz w:val="26"/>
          <w:szCs w:val="26"/>
        </w:rPr>
        <w:softHyphen/>
        <w:t>ружного кровотечения (наложение жгута, давящей повязки и др.), наложение асептической повязки, обработка микротравм кисти и пальцев, осуществление транспортной иммобилизации, проведение в необходимых случаях элементарных реанимационных мероприя</w:t>
      </w:r>
      <w:r w:rsidR="00C55E59" w:rsidRPr="00636031">
        <w:rPr>
          <w:sz w:val="26"/>
          <w:szCs w:val="26"/>
        </w:rPr>
        <w:softHyphen/>
        <w:t>тий (наружный массаж сердца, введение сердечных средств, обес</w:t>
      </w:r>
      <w:r w:rsidR="00C55E59" w:rsidRPr="00636031">
        <w:rPr>
          <w:sz w:val="26"/>
          <w:szCs w:val="26"/>
        </w:rPr>
        <w:softHyphen/>
        <w:t>печение прохождения верхних дыхательных путей, восстановление внешнего дыхания и др.) и противошоковой терапии. Большое значение имеет само - и взаимопомощь рабочих. Эта система тщательно разработана и включает обучение рабочих правилам оказания первой медицинской помощи применительно к условиям производства; создание санитарных постов, возглавляе</w:t>
      </w:r>
      <w:r w:rsidR="00C55E59" w:rsidRPr="00636031">
        <w:rPr>
          <w:sz w:val="26"/>
          <w:szCs w:val="26"/>
        </w:rPr>
        <w:softHyphen/>
        <w:t>мых младшим техническим персоналом (бригадирами, звеньевы</w:t>
      </w:r>
      <w:r w:rsidR="00C55E59" w:rsidRPr="00636031">
        <w:rPr>
          <w:sz w:val="26"/>
          <w:szCs w:val="26"/>
        </w:rPr>
        <w:softHyphen/>
        <w:t>ми), обеспечение их санитарными сумками и носилочными средст</w:t>
      </w:r>
      <w:r w:rsidR="00C55E59" w:rsidRPr="00636031">
        <w:rPr>
          <w:sz w:val="26"/>
          <w:szCs w:val="26"/>
        </w:rPr>
        <w:softHyphen/>
        <w:t>вами; постоянное наблюдение медицинскими работниками за свое</w:t>
      </w:r>
      <w:r w:rsidR="00C55E59" w:rsidRPr="00636031">
        <w:rPr>
          <w:sz w:val="26"/>
          <w:szCs w:val="26"/>
        </w:rPr>
        <w:softHyphen/>
        <w:t>временностью и правильностью оказания само - и взаимопомощи. Санитарные посты оборудуются и оснащаются носилками, жгу</w:t>
      </w:r>
      <w:r w:rsidR="00C55E59" w:rsidRPr="00636031">
        <w:rPr>
          <w:sz w:val="26"/>
          <w:szCs w:val="26"/>
        </w:rPr>
        <w:softHyphen/>
        <w:t>том, перевязочными пакетами (индивидуальными пакетами), спир</w:t>
      </w:r>
      <w:r w:rsidR="00C55E59" w:rsidRPr="00636031">
        <w:rPr>
          <w:sz w:val="26"/>
          <w:szCs w:val="26"/>
        </w:rPr>
        <w:softHyphen/>
        <w:t>товым раствором йода или бриллиантового зеленого. В оснащение санитарного поста могут включаться средства для обработки микротравм, различные антидоты и др. В деле предупреждения производственного травматизма особую роль играет инструктаж по технике безопасности и систематический контроль над ее соблюдением. На непроизводственный травматизм приходится около 53 %, всех травм. Осуществление мероприятий по предупреждению непроизвод</w:t>
      </w:r>
      <w:r w:rsidR="00C55E59" w:rsidRPr="00636031">
        <w:rPr>
          <w:sz w:val="26"/>
          <w:szCs w:val="26"/>
        </w:rPr>
        <w:softHyphen/>
        <w:t>ственного травматизма значительно сложнее, чем производствен</w:t>
      </w:r>
      <w:r w:rsidR="00C55E59" w:rsidRPr="00636031">
        <w:rPr>
          <w:sz w:val="26"/>
          <w:szCs w:val="26"/>
        </w:rPr>
        <w:softHyphen/>
        <w:t>ного, так как нет четкой системы планирования и ответственности каких-либо административных органов. Для борьбы с этим видом травматизма необходимы совмест</w:t>
      </w:r>
      <w:r w:rsidR="00C55E59" w:rsidRPr="00636031">
        <w:rPr>
          <w:sz w:val="26"/>
          <w:szCs w:val="26"/>
        </w:rPr>
        <w:softHyphen/>
        <w:t xml:space="preserve">ные действия врачей </w:t>
      </w:r>
      <w:r w:rsidR="00C55E59" w:rsidRPr="00636031">
        <w:rPr>
          <w:sz w:val="26"/>
          <w:szCs w:val="26"/>
        </w:rPr>
        <w:lastRenderedPageBreak/>
        <w:t>(травматологов, хирургов), милиции, дорожно-строительных и транспортно-пассажирских ор</w:t>
      </w:r>
      <w:r w:rsidR="00C55E59" w:rsidRPr="00636031">
        <w:rPr>
          <w:sz w:val="26"/>
          <w:szCs w:val="26"/>
        </w:rPr>
        <w:softHyphen/>
        <w:t>ганизаций и т. д. Охрана труда и постоянное улучшение здоровья трудя</w:t>
      </w:r>
      <w:r w:rsidR="00C55E59" w:rsidRPr="00636031">
        <w:rPr>
          <w:sz w:val="26"/>
          <w:szCs w:val="26"/>
        </w:rPr>
        <w:softHyphen/>
        <w:t>щихся в нашей стране обеспечивается системой социально-экономических и медицинских мероприятий. На предприя</w:t>
      </w:r>
      <w:r w:rsidR="00C55E59" w:rsidRPr="00636031">
        <w:rPr>
          <w:sz w:val="26"/>
          <w:szCs w:val="26"/>
        </w:rPr>
        <w:softHyphen/>
        <w:t>тиях внедряются современные средства техники безопас</w:t>
      </w:r>
      <w:r w:rsidR="00C55E59" w:rsidRPr="00636031">
        <w:rPr>
          <w:sz w:val="26"/>
          <w:szCs w:val="26"/>
        </w:rPr>
        <w:softHyphen/>
        <w:t>ности и создаются санитарно-гигиенические условия, способствующие предупреждению и устранению производ</w:t>
      </w:r>
      <w:r w:rsidR="00C55E59" w:rsidRPr="00636031">
        <w:rPr>
          <w:sz w:val="26"/>
          <w:szCs w:val="26"/>
        </w:rPr>
        <w:softHyphen/>
        <w:t>ственного травматизма и профессиональных заболеваний. Органы здравоохранения совместно с профсоюзами и хо</w:t>
      </w:r>
      <w:r w:rsidR="00C55E59" w:rsidRPr="00636031">
        <w:rPr>
          <w:sz w:val="26"/>
          <w:szCs w:val="26"/>
        </w:rPr>
        <w:softHyphen/>
        <w:t>зяйственными организациями выявляют причины травма</w:t>
      </w:r>
      <w:r w:rsidR="00C55E59" w:rsidRPr="00636031">
        <w:rPr>
          <w:sz w:val="26"/>
          <w:szCs w:val="26"/>
        </w:rPr>
        <w:softHyphen/>
        <w:t>тизма с тем, чтобы устранить их и создать на промышлен</w:t>
      </w:r>
      <w:r w:rsidR="00C55E59" w:rsidRPr="00636031">
        <w:rPr>
          <w:sz w:val="26"/>
          <w:szCs w:val="26"/>
        </w:rPr>
        <w:softHyphen/>
        <w:t>ных предприятиях безопасные условия труда. Однако, несмотря на это примерно 25—30 % травм приходится на долю производственного травматизма. Основными причи</w:t>
      </w:r>
      <w:r w:rsidR="00C55E59" w:rsidRPr="00636031">
        <w:rPr>
          <w:sz w:val="26"/>
          <w:szCs w:val="26"/>
        </w:rPr>
        <w:softHyphen/>
        <w:t>нами производственного травматизма, по данным С. М. Жу</w:t>
      </w:r>
      <w:r w:rsidR="00C55E59" w:rsidRPr="00636031">
        <w:rPr>
          <w:sz w:val="26"/>
          <w:szCs w:val="26"/>
        </w:rPr>
        <w:softHyphen/>
        <w:t>равлева, являются: неудовлетворительная организация работ (20 %), использование рабочих не по специальности (13 %), нарушение технологических процессов, несовер</w:t>
      </w:r>
      <w:r w:rsidR="00C55E59" w:rsidRPr="00636031">
        <w:rPr>
          <w:sz w:val="26"/>
          <w:szCs w:val="26"/>
        </w:rPr>
        <w:softHyphen/>
        <w:t>шенство технологии (11 %), неудовлетворительные сани</w:t>
      </w:r>
      <w:r w:rsidR="00C55E59" w:rsidRPr="00636031">
        <w:rPr>
          <w:sz w:val="26"/>
          <w:szCs w:val="26"/>
        </w:rPr>
        <w:softHyphen/>
        <w:t>тарно-гигиенические условия труда (10 %), недостатки в обучении безопасным приемам труда (8 %). Важная роль в профилактике производственного трав</w:t>
      </w:r>
      <w:r w:rsidR="00C55E59" w:rsidRPr="00636031">
        <w:rPr>
          <w:sz w:val="26"/>
          <w:szCs w:val="26"/>
        </w:rPr>
        <w:softHyphen/>
        <w:t>матизма принадлежит также медицинским работникам, в первую очередь травматологам-ортопедам. Только совмест</w:t>
      </w:r>
      <w:r w:rsidR="00C55E59" w:rsidRPr="00636031">
        <w:rPr>
          <w:sz w:val="26"/>
          <w:szCs w:val="26"/>
        </w:rPr>
        <w:softHyphen/>
        <w:t>ная работа администрации промышленных предприятий; профсоюзных организаций и медицинского персонала смо</w:t>
      </w:r>
      <w:r w:rsidR="00C55E59" w:rsidRPr="00636031">
        <w:rPr>
          <w:sz w:val="26"/>
          <w:szCs w:val="26"/>
        </w:rPr>
        <w:softHyphen/>
        <w:t>жет обеспечить безопасность труда.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b/>
          <w:bCs/>
          <w:sz w:val="26"/>
          <w:szCs w:val="26"/>
        </w:rPr>
        <w:t xml:space="preserve">Производственный травматизм. </w:t>
      </w:r>
      <w:r w:rsidR="00C55E59" w:rsidRPr="00636031">
        <w:rPr>
          <w:sz w:val="26"/>
          <w:szCs w:val="26"/>
        </w:rPr>
        <w:t>Первоочередной задачей в профилактике промышленного травматизма является изучение причин, обстоятельств и условий происхождения травм на основе тщательной и полной их регистрации, а также дальнейшего глубокого расследования каждого случая повреждения. Изучение состояния техники безопас</w:t>
      </w:r>
      <w:r w:rsidR="00C55E59" w:rsidRPr="00636031">
        <w:rPr>
          <w:sz w:val="26"/>
          <w:szCs w:val="26"/>
        </w:rPr>
        <w:softHyphen/>
        <w:t>ности проводится на всех предприятиях того или иного эко</w:t>
      </w:r>
      <w:r w:rsidR="00C55E59" w:rsidRPr="00636031">
        <w:rPr>
          <w:sz w:val="26"/>
          <w:szCs w:val="26"/>
        </w:rPr>
        <w:softHyphen/>
        <w:t>номического района. При посещении отдела и кабинета техники безопасности можно ознакомиться с его органи</w:t>
      </w:r>
      <w:r w:rsidR="00C55E59" w:rsidRPr="00636031">
        <w:rPr>
          <w:sz w:val="26"/>
          <w:szCs w:val="26"/>
        </w:rPr>
        <w:softHyphen/>
        <w:t>зационной структурой, а также с намеченными мероприя</w:t>
      </w:r>
      <w:r w:rsidR="00C55E59" w:rsidRPr="00636031">
        <w:rPr>
          <w:sz w:val="26"/>
          <w:szCs w:val="26"/>
        </w:rPr>
        <w:softHyphen/>
        <w:t>тиями по реконструкции и усовершенствованию механиза</w:t>
      </w:r>
      <w:r w:rsidR="00C55E59" w:rsidRPr="00636031">
        <w:rPr>
          <w:sz w:val="26"/>
          <w:szCs w:val="26"/>
        </w:rPr>
        <w:softHyphen/>
        <w:t>ции завода-предприятия. Порядок обучения вновь посту</w:t>
      </w:r>
      <w:r w:rsidR="00C55E59" w:rsidRPr="00636031">
        <w:rPr>
          <w:sz w:val="26"/>
          <w:szCs w:val="26"/>
        </w:rPr>
        <w:softHyphen/>
        <w:t>пающих на завод рабочих с элементами техники безопас</w:t>
      </w:r>
      <w:r w:rsidR="00C55E59" w:rsidRPr="00636031">
        <w:rPr>
          <w:sz w:val="26"/>
          <w:szCs w:val="26"/>
        </w:rPr>
        <w:softHyphen/>
        <w:t>ности на том или другом участке производства дает воз</w:t>
      </w:r>
      <w:r w:rsidR="00C55E59" w:rsidRPr="00636031">
        <w:rPr>
          <w:sz w:val="26"/>
          <w:szCs w:val="26"/>
        </w:rPr>
        <w:softHyphen/>
        <w:t>можность судить об условиях труда и мерах по преду</w:t>
      </w:r>
      <w:r w:rsidR="00C55E59" w:rsidRPr="00636031">
        <w:rPr>
          <w:sz w:val="26"/>
          <w:szCs w:val="26"/>
        </w:rPr>
        <w:softHyphen/>
        <w:t>преждению травматизма.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Различают 2 группы методов профилактики производственного травматизма: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ретроспективный</w:t>
      </w:r>
      <w:r w:rsidR="00E9126D" w:rsidRPr="00636031">
        <w:rPr>
          <w:sz w:val="26"/>
          <w:szCs w:val="26"/>
        </w:rPr>
        <w:t xml:space="preserve">, </w:t>
      </w:r>
      <w:r w:rsidR="00C55E59" w:rsidRPr="00636031">
        <w:rPr>
          <w:sz w:val="26"/>
          <w:szCs w:val="26"/>
        </w:rPr>
        <w:t>прогностический</w:t>
      </w:r>
      <w:r w:rsidR="00E9126D" w:rsidRPr="00636031">
        <w:rPr>
          <w:sz w:val="26"/>
          <w:szCs w:val="26"/>
        </w:rPr>
        <w:t xml:space="preserve">. </w:t>
      </w:r>
      <w:r w:rsidR="00C55E59" w:rsidRPr="00636031">
        <w:rPr>
          <w:sz w:val="26"/>
          <w:szCs w:val="26"/>
        </w:rPr>
        <w:t>Ретроспективные методы (статистический, монографический, топографический) требуют накопления данных о несчастных случаях. В этом и кроется один из главных недостатков. Прогностические методы позволяют изучать опасность на основе логико-вероятностного анализа, правил техники безопасности, мнений экспертов, специальных экспериментов.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Правильный анализ причин травм позволяет своевре</w:t>
      </w:r>
      <w:r w:rsidR="00C55E59" w:rsidRPr="00636031">
        <w:rPr>
          <w:sz w:val="26"/>
          <w:szCs w:val="26"/>
        </w:rPr>
        <w:softHyphen/>
        <w:t>менно предупредить повторение несчастных случаев. Изу</w:t>
      </w:r>
      <w:r w:rsidR="00C55E59" w:rsidRPr="00636031">
        <w:rPr>
          <w:sz w:val="26"/>
          <w:szCs w:val="26"/>
        </w:rPr>
        <w:softHyphen/>
        <w:t>чение причин и обстоятельств промышленного травматиз</w:t>
      </w:r>
      <w:r w:rsidR="00C55E59" w:rsidRPr="00636031">
        <w:rPr>
          <w:sz w:val="26"/>
          <w:szCs w:val="26"/>
        </w:rPr>
        <w:softHyphen/>
        <w:t>ма, вне зависимости от вида производства, необходимо проводить в трех основных направлениях: материальные причины травматизма; технические и организационные; санитарно-гигиенические причины травматизма.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Под материальными причинами травматизма следует понимать все предметы, которыми наносится повреждение: различные механизмы, машины, инструменты, куски поро</w:t>
      </w:r>
      <w:r w:rsidR="00C55E59" w:rsidRPr="00636031">
        <w:rPr>
          <w:sz w:val="26"/>
          <w:szCs w:val="26"/>
        </w:rPr>
        <w:softHyphen/>
        <w:t>ды при падении и др.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К организационно-техническим причинам относятся на</w:t>
      </w:r>
      <w:r w:rsidR="00C55E59" w:rsidRPr="00636031">
        <w:rPr>
          <w:sz w:val="26"/>
          <w:szCs w:val="26"/>
        </w:rPr>
        <w:softHyphen/>
        <w:t>рушения администрацией и работающими правил техники безопасности; неудовлетворительная организация труда, недостаточное обучение технике безопасности и низкая квалификация рабочих, отсутствие ограждения у машин, станков и другого вида оборудования, недостатки в орга</w:t>
      </w:r>
      <w:r w:rsidR="00C55E59" w:rsidRPr="00636031">
        <w:rPr>
          <w:sz w:val="26"/>
          <w:szCs w:val="26"/>
        </w:rPr>
        <w:softHyphen/>
        <w:t xml:space="preserve">низации и </w:t>
      </w:r>
      <w:r w:rsidR="00C55E59" w:rsidRPr="00636031">
        <w:rPr>
          <w:sz w:val="26"/>
          <w:szCs w:val="26"/>
        </w:rPr>
        <w:lastRenderedPageBreak/>
        <w:t>содержании рабочих мест, отсутствие защитных приспособлений или их неисправное состояние, применение рабочими неправильных, опасных приемов работы и др. Указанный перечень организационно-технических причин может быть положен в основу для всех отраслей промыш</w:t>
      </w:r>
      <w:r w:rsidR="00C55E59" w:rsidRPr="00636031">
        <w:rPr>
          <w:sz w:val="26"/>
          <w:szCs w:val="26"/>
        </w:rPr>
        <w:softHyphen/>
        <w:t>ленности. С учетом особенностей каждого производства выявляются и другие причины травматизма.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К санитарно-гигиеническим причинам относят факты нарушения производственно-санитарного режима: недоста</w:t>
      </w:r>
      <w:r w:rsidR="00C55E59" w:rsidRPr="00636031">
        <w:rPr>
          <w:sz w:val="26"/>
          <w:szCs w:val="26"/>
        </w:rPr>
        <w:softHyphen/>
        <w:t>ток или избыток освещения на рабочих местах; чрезмерно высокая или чрезмерно низкая температура воздуха в ра</w:t>
      </w:r>
      <w:r w:rsidR="00C55E59" w:rsidRPr="00636031">
        <w:rPr>
          <w:sz w:val="26"/>
          <w:szCs w:val="26"/>
        </w:rPr>
        <w:softHyphen/>
        <w:t>бочих помещениях; производственная пыль; недостаточная вентиляция; захламленность и загрязненность производ</w:t>
      </w:r>
      <w:r w:rsidR="00C55E59" w:rsidRPr="00636031">
        <w:rPr>
          <w:sz w:val="26"/>
          <w:szCs w:val="26"/>
        </w:rPr>
        <w:softHyphen/>
        <w:t>ственной территории и т. п.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Борьба за безопасность труда и обеспечение здоровья трудящихся с устранением всех вышеуказанных причин является основой профилактики травматизма.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Работа по учету травматизма должна проводиться администрацией предприятий совместно с профсоюзной организацией и врачами медико-санитарных частей. Но администрация и профсоюзные органы учитывают только те травмы, которые сопровождаются потерей трудоспособ</w:t>
      </w:r>
      <w:r w:rsidR="00C55E59" w:rsidRPr="00636031">
        <w:rPr>
          <w:sz w:val="26"/>
          <w:szCs w:val="26"/>
        </w:rPr>
        <w:softHyphen/>
        <w:t>ности более одного рабочего дня. Мелкий травматизм не учитывается, а он является наглядным показателем эффек</w:t>
      </w:r>
      <w:r w:rsidR="00C55E59" w:rsidRPr="00636031">
        <w:rPr>
          <w:sz w:val="26"/>
          <w:szCs w:val="26"/>
        </w:rPr>
        <w:softHyphen/>
        <w:t>тивности мероприятий, проведенных в целях снижения травматизма. Правильно организованный учет позволяет создать все условия для анализа травматизма и разработ</w:t>
      </w:r>
      <w:r w:rsidR="00C55E59" w:rsidRPr="00636031">
        <w:rPr>
          <w:sz w:val="26"/>
          <w:szCs w:val="26"/>
        </w:rPr>
        <w:softHyphen/>
        <w:t>ки мероприятий, направленных на его предупреждение.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Изучая структуру причин травматизма на заводах, нуж</w:t>
      </w:r>
      <w:r w:rsidR="00C55E59" w:rsidRPr="00636031">
        <w:rPr>
          <w:sz w:val="26"/>
          <w:szCs w:val="26"/>
        </w:rPr>
        <w:softHyphen/>
        <w:t>но обращать внимание на наиболее часто встречающиеся повреждения и пути их устранения. В частности, изучают места наиболее опасных участков, состояние охранитель</w:t>
      </w:r>
      <w:r w:rsidR="00C55E59" w:rsidRPr="00636031">
        <w:rPr>
          <w:sz w:val="26"/>
          <w:szCs w:val="26"/>
        </w:rPr>
        <w:softHyphen/>
        <w:t>ных ограждений, наличие спецодежды, предохраняющей рабочих от температурных, механических и химических агентов. Особое значение имеет создание нормальных са</w:t>
      </w:r>
      <w:r w:rsidR="00C55E59" w:rsidRPr="00636031">
        <w:rPr>
          <w:sz w:val="26"/>
          <w:szCs w:val="26"/>
        </w:rPr>
        <w:softHyphen/>
        <w:t>нитарно-гигиенических условий труда. Внешняя среда в цехах обеспечивается специальными вентиляционными установками с увлажнением воздуха. На летний период количество передвижных вентиляторов увеличивают, а так</w:t>
      </w:r>
      <w:r w:rsidR="00C55E59" w:rsidRPr="00636031">
        <w:rPr>
          <w:sz w:val="26"/>
          <w:szCs w:val="26"/>
        </w:rPr>
        <w:softHyphen/>
        <w:t>же устанавливают водяные завесы. Кроме того, на заводах в особо горячих цехах создают комнаты отдыха с холо</w:t>
      </w:r>
      <w:r w:rsidR="00C55E59" w:rsidRPr="00636031">
        <w:rPr>
          <w:sz w:val="26"/>
          <w:szCs w:val="26"/>
        </w:rPr>
        <w:softHyphen/>
        <w:t>дильными установками, удерживающими постоянную тем</w:t>
      </w:r>
      <w:r w:rsidR="00C55E59" w:rsidRPr="00636031">
        <w:rPr>
          <w:sz w:val="26"/>
          <w:szCs w:val="26"/>
        </w:rPr>
        <w:softHyphen/>
        <w:t>пературу 21...22°С.</w:t>
      </w:r>
      <w:r w:rsidR="00E9126D" w:rsidRPr="00636031">
        <w:rPr>
          <w:sz w:val="26"/>
          <w:szCs w:val="26"/>
        </w:rPr>
        <w:t xml:space="preserve"> </w:t>
      </w:r>
    </w:p>
    <w:p w:rsidR="00AF02F3" w:rsidRPr="00AF02F3" w:rsidRDefault="00C55E59" w:rsidP="00AF02F3">
      <w:pPr>
        <w:pStyle w:val="a3"/>
        <w:spacing w:before="0" w:beforeAutospacing="0" w:after="0" w:afterAutospacing="0"/>
        <w:jc w:val="center"/>
        <w:rPr>
          <w:b/>
          <w:bCs/>
          <w:iCs/>
          <w:sz w:val="26"/>
          <w:szCs w:val="26"/>
        </w:rPr>
      </w:pPr>
      <w:r w:rsidRPr="00AF02F3">
        <w:rPr>
          <w:b/>
          <w:bCs/>
          <w:sz w:val="26"/>
          <w:szCs w:val="26"/>
        </w:rPr>
        <w:t xml:space="preserve">Причины производственного </w:t>
      </w:r>
      <w:r w:rsidRPr="00AF02F3">
        <w:rPr>
          <w:b/>
          <w:bCs/>
          <w:iCs/>
          <w:sz w:val="26"/>
          <w:szCs w:val="26"/>
        </w:rPr>
        <w:t>травматизма.</w:t>
      </w:r>
    </w:p>
    <w:p w:rsidR="00AF02F3" w:rsidRDefault="00E9126D" w:rsidP="00E9126D">
      <w:pPr>
        <w:pStyle w:val="a3"/>
        <w:spacing w:before="0" w:beforeAutospacing="0" w:after="0" w:afterAutospacing="0"/>
        <w:jc w:val="both"/>
        <w:rPr>
          <w:bCs/>
          <w:sz w:val="26"/>
          <w:szCs w:val="26"/>
        </w:rPr>
      </w:pPr>
      <w:r w:rsidRPr="00636031">
        <w:rPr>
          <w:b/>
          <w:bCs/>
          <w:i/>
          <w:iCs/>
          <w:sz w:val="26"/>
          <w:szCs w:val="26"/>
        </w:rPr>
        <w:t xml:space="preserve"> </w:t>
      </w:r>
      <w:r w:rsidR="00AF02F3">
        <w:rPr>
          <w:b/>
          <w:bCs/>
          <w:i/>
          <w:iCs/>
          <w:sz w:val="26"/>
          <w:szCs w:val="26"/>
        </w:rPr>
        <w:t xml:space="preserve">     </w:t>
      </w:r>
      <w:r w:rsidR="00C55E59" w:rsidRPr="00636031">
        <w:rPr>
          <w:b/>
          <w:bCs/>
          <w:iCs/>
          <w:sz w:val="26"/>
          <w:szCs w:val="26"/>
        </w:rPr>
        <w:t>Организационные причины</w:t>
      </w:r>
      <w:r w:rsidR="00C55E59" w:rsidRPr="00636031">
        <w:rPr>
          <w:bCs/>
          <w:iCs/>
          <w:sz w:val="26"/>
          <w:szCs w:val="26"/>
        </w:rPr>
        <w:t>:</w:t>
      </w:r>
      <w:r w:rsidR="00C55E59" w:rsidRPr="00636031">
        <w:rPr>
          <w:i/>
          <w:iCs/>
          <w:sz w:val="26"/>
          <w:szCs w:val="26"/>
        </w:rPr>
        <w:t xml:space="preserve"> </w:t>
      </w:r>
      <w:r w:rsidR="00C55E59" w:rsidRPr="00636031">
        <w:rPr>
          <w:bCs/>
          <w:sz w:val="26"/>
          <w:szCs w:val="26"/>
        </w:rPr>
        <w:t>недостатки в организации рабочего процесса, в содержании и оборудовании рабочего места: применение неправильных, опас</w:t>
      </w:r>
      <w:r w:rsidR="00C55E59" w:rsidRPr="00636031">
        <w:rPr>
          <w:bCs/>
          <w:sz w:val="26"/>
          <w:szCs w:val="26"/>
        </w:rPr>
        <w:softHyphen/>
        <w:t>ных приемов работы; недостаточный надзор за работой, за соблюдением правил техники безопасности и охраны труда; плох я организация самого трудового про</w:t>
      </w:r>
      <w:r w:rsidR="00C55E59" w:rsidRPr="00636031">
        <w:rPr>
          <w:bCs/>
          <w:sz w:val="26"/>
          <w:szCs w:val="26"/>
        </w:rPr>
        <w:softHyphen/>
        <w:t>цесса; отсутствие или неисправное состояние индивидуальных защитных приспо</w:t>
      </w:r>
      <w:r w:rsidR="00C55E59" w:rsidRPr="00636031">
        <w:rPr>
          <w:bCs/>
          <w:sz w:val="26"/>
          <w:szCs w:val="26"/>
        </w:rPr>
        <w:softHyphen/>
        <w:t>соблений.</w:t>
      </w:r>
      <w:r w:rsidRPr="00636031">
        <w:rPr>
          <w:bCs/>
          <w:sz w:val="26"/>
          <w:szCs w:val="26"/>
        </w:rPr>
        <w:t xml:space="preserve"> </w:t>
      </w:r>
    </w:p>
    <w:p w:rsidR="00AF02F3" w:rsidRDefault="00AF02F3" w:rsidP="00E9126D">
      <w:pPr>
        <w:pStyle w:val="a3"/>
        <w:spacing w:before="0" w:beforeAutospacing="0" w:after="0" w:afterAutospacing="0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</w:t>
      </w:r>
      <w:r w:rsidR="00C55E59" w:rsidRPr="00636031">
        <w:rPr>
          <w:b/>
          <w:bCs/>
          <w:sz w:val="26"/>
          <w:szCs w:val="26"/>
        </w:rPr>
        <w:t>Технические причины</w:t>
      </w:r>
      <w:r w:rsidR="00C55E59" w:rsidRPr="00636031">
        <w:rPr>
          <w:bCs/>
          <w:sz w:val="26"/>
          <w:szCs w:val="26"/>
        </w:rPr>
        <w:t>:</w:t>
      </w:r>
      <w:r w:rsidR="00C55E59" w:rsidRPr="00636031">
        <w:rPr>
          <w:i/>
          <w:iCs/>
          <w:sz w:val="26"/>
          <w:szCs w:val="26"/>
        </w:rPr>
        <w:t xml:space="preserve"> </w:t>
      </w:r>
      <w:r w:rsidR="00C55E59" w:rsidRPr="00636031">
        <w:rPr>
          <w:bCs/>
          <w:sz w:val="26"/>
          <w:szCs w:val="26"/>
        </w:rPr>
        <w:t>неисправное состояние оборудования — станков, ма</w:t>
      </w:r>
      <w:r w:rsidR="00C55E59" w:rsidRPr="00636031">
        <w:rPr>
          <w:bCs/>
          <w:sz w:val="26"/>
          <w:szCs w:val="26"/>
        </w:rPr>
        <w:softHyphen/>
        <w:t>шин, приборов; неисправное состояние ручного инструмента и приспособлений; несовершенство конструкций машин; отсутствие ограждений и предохранитель</w:t>
      </w:r>
      <w:r w:rsidR="00C55E59" w:rsidRPr="00636031">
        <w:rPr>
          <w:bCs/>
          <w:sz w:val="26"/>
          <w:szCs w:val="26"/>
        </w:rPr>
        <w:softHyphen/>
        <w:t>ных устройств у машин, станков и других видов промышленного оборудования; несовершенство оградительных устройств, автоматической блокировки и др.</w:t>
      </w:r>
      <w:r w:rsidR="00E9126D" w:rsidRPr="00636031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            </w:t>
      </w:r>
      <w:r w:rsidR="00C55E59" w:rsidRPr="00636031">
        <w:rPr>
          <w:b/>
          <w:bCs/>
          <w:sz w:val="26"/>
          <w:szCs w:val="26"/>
        </w:rPr>
        <w:t>Материальные причины</w:t>
      </w:r>
      <w:r w:rsidR="00C55E59" w:rsidRPr="00636031">
        <w:rPr>
          <w:bCs/>
          <w:sz w:val="26"/>
          <w:szCs w:val="26"/>
        </w:rPr>
        <w:t>:</w:t>
      </w:r>
      <w:r w:rsidR="00C55E59" w:rsidRPr="00636031">
        <w:rPr>
          <w:i/>
          <w:iCs/>
          <w:sz w:val="26"/>
          <w:szCs w:val="26"/>
        </w:rPr>
        <w:t xml:space="preserve"> </w:t>
      </w:r>
      <w:r w:rsidR="00C55E59" w:rsidRPr="00636031">
        <w:rPr>
          <w:bCs/>
          <w:sz w:val="26"/>
          <w:szCs w:val="26"/>
        </w:rPr>
        <w:t>предметы, которыми были нанесены повреждения (падение деталей, заготовок, инструментов и пр.).</w:t>
      </w:r>
      <w:r w:rsidR="00E9126D" w:rsidRPr="00636031">
        <w:rPr>
          <w:bCs/>
          <w:sz w:val="26"/>
          <w:szCs w:val="26"/>
        </w:rPr>
        <w:t xml:space="preserve"> </w:t>
      </w:r>
    </w:p>
    <w:p w:rsidR="00AF02F3" w:rsidRDefault="00AF02F3" w:rsidP="00E9126D">
      <w:pPr>
        <w:pStyle w:val="a3"/>
        <w:spacing w:before="0" w:beforeAutospacing="0" w:after="0" w:afterAutospacing="0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</w:t>
      </w:r>
      <w:r w:rsidR="00C55E59" w:rsidRPr="00636031">
        <w:rPr>
          <w:b/>
          <w:bCs/>
          <w:sz w:val="26"/>
          <w:szCs w:val="26"/>
        </w:rPr>
        <w:t>Санитарно-гигиенические</w:t>
      </w:r>
      <w:r w:rsidR="00C55E59" w:rsidRPr="00636031">
        <w:rPr>
          <w:bCs/>
          <w:sz w:val="26"/>
          <w:szCs w:val="26"/>
        </w:rPr>
        <w:t>:</w:t>
      </w:r>
      <w:r w:rsidR="00C55E59" w:rsidRPr="00636031">
        <w:rPr>
          <w:i/>
          <w:iCs/>
          <w:sz w:val="26"/>
          <w:szCs w:val="26"/>
        </w:rPr>
        <w:t xml:space="preserve"> </w:t>
      </w:r>
      <w:r w:rsidR="00C55E59" w:rsidRPr="00636031">
        <w:rPr>
          <w:bCs/>
          <w:sz w:val="26"/>
          <w:szCs w:val="26"/>
        </w:rPr>
        <w:t>факты нарушения производственного санитарно-гигиенического режима — недостаток пли избыток освещения па рабочих местах, чрезмерно высокая или чрезмерно шикая температура на рабочих местах, недо</w:t>
      </w:r>
      <w:r w:rsidR="00C55E59" w:rsidRPr="00636031">
        <w:rPr>
          <w:bCs/>
          <w:sz w:val="26"/>
          <w:szCs w:val="26"/>
        </w:rPr>
        <w:softHyphen/>
        <w:t>статочная вентиляция, производственная пыль, захламленность н загрязненность производственной территории.</w:t>
      </w:r>
      <w:r w:rsidR="00E9126D" w:rsidRPr="00636031">
        <w:rPr>
          <w:bCs/>
          <w:sz w:val="26"/>
          <w:szCs w:val="26"/>
        </w:rPr>
        <w:t xml:space="preserve"> </w:t>
      </w:r>
    </w:p>
    <w:p w:rsidR="00AF02F3" w:rsidRDefault="00AF02F3" w:rsidP="00E9126D">
      <w:pPr>
        <w:pStyle w:val="a3"/>
        <w:spacing w:before="0" w:beforeAutospacing="0" w:after="0" w:afterAutospacing="0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     </w:t>
      </w:r>
      <w:r w:rsidR="00C55E59" w:rsidRPr="00636031">
        <w:rPr>
          <w:b/>
          <w:bCs/>
          <w:sz w:val="26"/>
          <w:szCs w:val="26"/>
        </w:rPr>
        <w:t>Личностные причины</w:t>
      </w:r>
      <w:r w:rsidR="00C55E59" w:rsidRPr="00636031">
        <w:rPr>
          <w:bCs/>
          <w:sz w:val="26"/>
          <w:szCs w:val="26"/>
        </w:rPr>
        <w:t>:</w:t>
      </w:r>
      <w:r w:rsidR="00C55E59" w:rsidRPr="00636031">
        <w:rPr>
          <w:i/>
          <w:iCs/>
          <w:sz w:val="26"/>
          <w:szCs w:val="26"/>
        </w:rPr>
        <w:t xml:space="preserve"> </w:t>
      </w:r>
      <w:r w:rsidR="00C55E59" w:rsidRPr="00636031">
        <w:rPr>
          <w:bCs/>
          <w:sz w:val="26"/>
          <w:szCs w:val="26"/>
        </w:rPr>
        <w:t>своевременно нераспознанные заболевания рабочих, недостаточная квалификация, некоторые психологические н физиологические мо</w:t>
      </w:r>
      <w:r w:rsidR="00C55E59" w:rsidRPr="00636031">
        <w:rPr>
          <w:bCs/>
          <w:sz w:val="26"/>
          <w:szCs w:val="26"/>
        </w:rPr>
        <w:softHyphen/>
        <w:t>менты, в частности утомление, неудовлетворительные бытовые условия (тяжелая домашняя работа, бытовые конфликты, злоупотребление алкогольными напит</w:t>
      </w:r>
      <w:r w:rsidR="00C55E59" w:rsidRPr="00636031">
        <w:rPr>
          <w:bCs/>
          <w:sz w:val="26"/>
          <w:szCs w:val="26"/>
        </w:rPr>
        <w:softHyphen/>
        <w:t>ками).</w:t>
      </w:r>
      <w:r w:rsidR="00636031">
        <w:rPr>
          <w:bCs/>
          <w:sz w:val="26"/>
          <w:szCs w:val="26"/>
        </w:rPr>
        <w:t xml:space="preserve"> </w:t>
      </w:r>
    </w:p>
    <w:p w:rsidR="00E9126D" w:rsidRPr="00636031" w:rsidRDefault="00AF02F3" w:rsidP="00E9126D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</w:t>
      </w:r>
      <w:r w:rsidR="00C55E59" w:rsidRPr="00636031">
        <w:rPr>
          <w:b/>
          <w:bCs/>
          <w:sz w:val="26"/>
          <w:szCs w:val="26"/>
        </w:rPr>
        <w:t>Организационные мероприятия по профилактике производственного травматизма.</w:t>
      </w:r>
      <w:r w:rsidR="00E9126D" w:rsidRPr="00636031">
        <w:rPr>
          <w:b/>
          <w:bCs/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Случаи травматизма по организационным принципам происходят в результате неправильных действий (или бездействия) инженерно-технических работников и рабочих, выражающихся в невыполнении ими своих должностных обязанностей, нарушении установленной технологии и организации труда, требований правил эксплуатации оборудования и правил безопасности труда и обусловленных незнанием, недостаточной квалификацией или недисциплинированностью. Устранение этих факторов является задачей профилактики производственного травматизма. Поведение работников в процессе производства регламентируется должностными обязанностями, производственным заданием, а также требованиями производственной, трудовой и технологической дисциплины. Неудовлетворительное исполнение должностных обязанностей, нарушение требований производственной, трудовой и технологической дисциплины становятся организационными причинами травматизма, которые должны быть устранены. Очень важным, с точки зрения профилактики травматизма, является выполнение требований ГОСТ 12.0.004-90 по обучению и проведению инструктажа работающих. Большинство несчастных случаев происходит в результате определенных действий и движений, которые можно назвать ошибочными. Ошибочные действия вызываются различными причинами, наиболее общими из которых являются: утомленность и усталость, отсутствие или недостаточность знаний и навыков, несоответствие индивидуально-психологических качеств требованиям трудовой деятельности, неправильное устройство оборудования, аварийное изменение обстановки, неудовлетворительная санитарно-гигиеническая среда и др. Если предупредить неблагоприятные последствия ошибочных действий техническими средствами невозможно, то необходимо осуществить другие мероприятия: изменить режим труда, если причиной ошибочного действия является утомление, обучить персонал, если ошибочное действие вызвано отсутствием навыка и т.п. Если устранить ошибочные действия все же не удается, то лица, допускающие такие ошибочные действия, должны быть отстранены от работы. Здесь можно говорить о профессиональной непригодности работника к определенному виду труда.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                    </w:t>
      </w:r>
      <w:r w:rsidR="00C55E59" w:rsidRPr="00636031">
        <w:rPr>
          <w:b/>
          <w:bCs/>
          <w:sz w:val="26"/>
          <w:szCs w:val="26"/>
        </w:rPr>
        <w:t xml:space="preserve">Основные технические мероприятия по предупреждению производственного травматизма. </w:t>
      </w:r>
      <w:r w:rsidR="00C55E59" w:rsidRPr="00636031">
        <w:rPr>
          <w:sz w:val="26"/>
          <w:szCs w:val="26"/>
        </w:rPr>
        <w:t>К механическим опасностям относят опасности, которые могут возникнуть у любого объекта, способного причинить травму в результате не спровоцированного контакта объекта или его части с человеком. Такой контакт можем наблюдаться при взаимодействии человека с объектом в трудовом процессе и при случайном нахождении человека в пределах действия объекта. С последним связано также и понятие об опасной зона.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 xml:space="preserve">Условия существования потенциальной опасности механического воздействия объекта на человека можно рассматривать как: 1) предусмотренные самим технологическим процессом в зависимости от его назначения (например, работа с подъемно-транспортным оборудованием, станками, прессами и т.д.); 2) приводящие к опасности из-за недостатков в монтаже и конструкции объекта (например, обрывы конструктивных элементов и их падение, разрушение от коррозии и т.п.); 3) возникающие вновь при изменении </w:t>
      </w:r>
      <w:r w:rsidR="00C55E59" w:rsidRPr="00636031">
        <w:rPr>
          <w:sz w:val="26"/>
          <w:szCs w:val="26"/>
        </w:rPr>
        <w:lastRenderedPageBreak/>
        <w:t>технологического процесса и применении другого типа оборудования (по сравнению с ранее принятым в проекте).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i/>
          <w:sz w:val="26"/>
          <w:szCs w:val="26"/>
        </w:rPr>
        <w:t xml:space="preserve">К опасностям, механически воздействующим на организм человека, относятся: </w:t>
      </w:r>
      <w:r w:rsidR="00C55E59" w:rsidRPr="00636031">
        <w:rPr>
          <w:sz w:val="26"/>
          <w:szCs w:val="26"/>
        </w:rPr>
        <w:t>движущиеся машины и механизмы;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подвижные части производственного оборудования;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передвигающиеся изделия, заготовки, материалы;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разрушающиеся конструкции;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острые кромки, заусенцы и шероховатость на поверхности заготовок;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физические перегрузки (статические, динамические).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К перечисленным выше можно добавить следующие воздействия, не связанные с механическим проявлением: коррозию, являющуюся фактором, ослабляющим конструкцию и способствующим последующему внезапному ее разрушению; действие сосудов, работающих под давлением, которые, в случае взрыва, воздействуют на окружающую среду, а также горячих поверхностей, прикосновение к которым вызывает ожог, и скользких поверхностей, способствующих падению; воздействие на человека тяжестей при подъеме, опускании и переносе материалов и оборудования.</w:t>
      </w:r>
      <w:r w:rsidR="00E9126D" w:rsidRPr="00636031">
        <w:rPr>
          <w:sz w:val="26"/>
          <w:szCs w:val="26"/>
        </w:rPr>
        <w:t xml:space="preserve"> </w:t>
      </w:r>
    </w:p>
    <w:p w:rsidR="00AF02F3" w:rsidRDefault="00AF02F3" w:rsidP="002A5362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  </w:t>
      </w:r>
      <w:r w:rsidR="00C55E59" w:rsidRPr="00636031">
        <w:rPr>
          <w:b/>
          <w:bCs/>
          <w:sz w:val="26"/>
          <w:szCs w:val="26"/>
        </w:rPr>
        <w:t xml:space="preserve">Методы и средства защиты от механических опасностей. </w:t>
      </w:r>
      <w:r w:rsidR="00C55E59" w:rsidRPr="00636031">
        <w:rPr>
          <w:sz w:val="26"/>
          <w:szCs w:val="26"/>
        </w:rPr>
        <w:t>В зависимости от возможности защиты человека в условиях взаимодействия его с потенциально опасными объектами можно рассматривать два основных метода: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1. Обеспечение недоступности к опасно действующим частям машин и оборудования;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2. Применение приспособлений, непосредственно защищающих человека от опасного производственного фактора.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В решении задач защиты от механических опасностей особую роль играет правильное определение границ опасной зоны.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В понятие опасной зоны входит пространство, в котором возможно воздействие на работающего опасного и (или) вредного производственного фактора (ГОСТ12.0.002-80)</w:t>
      </w:r>
      <w:r w:rsidR="00E9126D" w:rsidRPr="00636031">
        <w:rPr>
          <w:sz w:val="26"/>
          <w:szCs w:val="26"/>
        </w:rPr>
        <w:t xml:space="preserve">. </w:t>
      </w:r>
      <w:r w:rsidR="00C55E59" w:rsidRPr="00636031">
        <w:rPr>
          <w:sz w:val="26"/>
          <w:szCs w:val="26"/>
        </w:rPr>
        <w:t>В процессе проектирования технологического оборудования необходимо применять устройства, либо исключающие возможность контакта человека с опасной зоной, либо снижающее опасность контакта.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Организационно максимальная безопасность труда обеспечивается применением ограждений, предохранительных и блокирующих устройств, а также установкой сигнализаций, а в особо опасных случаях - применением дистанционного управления (ГОСТ12.4.125-83)</w:t>
      </w:r>
      <w:r w:rsidR="00E9126D" w:rsidRPr="00636031">
        <w:rPr>
          <w:sz w:val="26"/>
          <w:szCs w:val="26"/>
        </w:rPr>
        <w:t xml:space="preserve">. </w:t>
      </w:r>
      <w:r w:rsidR="00C55E59" w:rsidRPr="00636031">
        <w:rPr>
          <w:sz w:val="26"/>
          <w:szCs w:val="26"/>
        </w:rPr>
        <w:t>Оградительные устройства. К ним относятся средства защиты, препятствующие попадание человека в опасную зону. Они применяются для изоляции систем привода машин и агрегатов, зоны обработки заготовок станков, прессов, падающих ударных элементов машин и т.д. Конструктивно оградительные устройства могут быть стационарными, подвижными (объемными) и переносными.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Предохранительные устройства. Они предназначены для автоматического отключения подвижных агрегатов и машин при отклонении от нормального режима работы. К ним относятся ограничители хода как в горизонтальном, так и в вертикальном направлениях, изготовленных в виде упоров, концевых выключателей, ограничители скорости с тормозными устройствами и т.п. Иногда в качестве предохранительного устройства от перегрузки машин и станков вводят</w:t>
      </w:r>
      <w:r w:rsidR="00E9126D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слабое звено в конструкцию машины. Эти устройства представляют собой детали и узлы машины, которые разрушаются (не срабатывают) при перегрузках. К ним относятся: срезные штифты и шпонки, соединяющие вал с маховиком, шестерней или шкивом; фрикционные муфты, не передающие движение при чрезмерных крутящих моментах; плавкие предохранители; разрывные мембраны в установках с повышенным давлением и т.п.</w:t>
      </w:r>
      <w:r w:rsidR="002A5362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 xml:space="preserve">Блокировочные устройства. Устройства этого типа исключают либо проникновение человека в опасную зону, либо устраняют опасный фактор на время пребывания человека в этой зоне. Блокировочные устройства могут быть механическими, электрическими, электромеханическими, </w:t>
      </w:r>
      <w:r w:rsidR="00C55E59" w:rsidRPr="00636031">
        <w:rPr>
          <w:sz w:val="26"/>
          <w:szCs w:val="26"/>
        </w:rPr>
        <w:lastRenderedPageBreak/>
        <w:t>фотоэлектрическими, радиационными и др.</w:t>
      </w:r>
      <w:r w:rsidR="002A5362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Сигнализирующие устройства. Эти устройства дают информацию о работе технологического оборудования и об изменениях в течение процесса, предупреждают об опасностях и сообщают о месте их нахождения. Соответственно и системы сигнализации подразделяют на оперативную, предупреждающую и опознавательную.</w:t>
      </w:r>
      <w:r w:rsidR="002A5362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Дистанционное управление. Оно применяется там, где по условиям технологии находиться в зоне работы машин и механизмов опасно. В таком случае контроль и управление осуществляется с достаточно удаленных мест.</w:t>
      </w:r>
      <w:r w:rsidR="002A5362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Роль дистанционного управления особенно возросла в условиях применения промышленных роботов и в связи с автоматизацией производства. Как автоматизация, так и роботизация производственных процессов предназначены для отстранения человека от опасных и вредных условий труда. Робот, действующий по заранее разработанной программе, может быть причислен к элементу технологического процесса, управляемому на расстоянии, поскольку отключение робота возможно в любое время с помощью дистанционной системы управления. Вокруг робота должна быть очерчена зона действия так, как вокруг движущегося элемента в технологической цепочке. В случае, если это движение высокоскоростное или робот (осуществляя движение) может причинить вред или выронить деталь, способную вызвать аварию или травму при падении, зона вокруг робота очерчивается или ограждается как опасная.</w:t>
      </w:r>
      <w:r w:rsidR="002A5362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Рациональное устройства рабочих мест, установление требований и норм по расстановке оборудования, по организации проходов и проездов, по укладке материалов и изделий.</w:t>
      </w:r>
      <w:r w:rsidR="002A5362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 xml:space="preserve">При расстановке оборудования необходимо учитывать: габаритные размеры и конструкции машин; принятые сетки колонн и размеры помещений; полосу транспорта; зоны технического обслуживания машин и ремонта и размещения продукта с учетом сырья, находящегося в обработке; рабочие проходы, т.е. монтажные и другие разрывы между соседними машинами, между машинами и стеной или колонной; эвакуационные проходы для движения людей при возникновении опасных ситуаций (центральные и </w:t>
      </w:r>
      <w:proofErr w:type="spellStart"/>
      <w:r w:rsidR="00C55E59" w:rsidRPr="00636031">
        <w:rPr>
          <w:sz w:val="26"/>
          <w:szCs w:val="26"/>
        </w:rPr>
        <w:t>пристенные</w:t>
      </w:r>
      <w:proofErr w:type="spellEnd"/>
      <w:r w:rsidR="00C55E59" w:rsidRPr="00636031">
        <w:rPr>
          <w:sz w:val="26"/>
          <w:szCs w:val="26"/>
        </w:rPr>
        <w:t>, с полосой или баз полосы транспорта); ширину приборов, коммуникаций и другого цехового оборудования, монтируемого у стены.</w:t>
      </w:r>
      <w:r w:rsidR="002A5362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Габаритные размеры машин играют решающую роль при размещении оборудования. Устанавливают их по данным эксплуатационных паспортов (заводских руководств) и справочников.</w:t>
      </w:r>
      <w:r w:rsidR="002A5362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Оборудование, создающее значительную вибрацию, не устанавливают на междуэтажные перекрытия, так как появляются дополнительные нагрузки.</w:t>
      </w:r>
      <w:r w:rsidR="002A5362" w:rsidRPr="0063603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2A5362" w:rsidRPr="00636031" w:rsidRDefault="00AF02F3" w:rsidP="002A5362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2A5362" w:rsidRPr="00636031">
        <w:rPr>
          <w:rFonts w:asciiTheme="minorHAnsi" w:hAnsiTheme="minorHAnsi" w:cstheme="minorHAnsi"/>
          <w:b/>
          <w:sz w:val="26"/>
          <w:szCs w:val="26"/>
        </w:rPr>
        <w:t>Бытовой т</w:t>
      </w:r>
      <w:r w:rsidR="00C55E59" w:rsidRPr="00636031">
        <w:rPr>
          <w:rFonts w:asciiTheme="minorHAnsi" w:hAnsiTheme="minorHAnsi" w:cstheme="minorHAnsi"/>
          <w:b/>
          <w:sz w:val="26"/>
          <w:szCs w:val="26"/>
        </w:rPr>
        <w:t>равматизм.</w:t>
      </w:r>
      <w:r w:rsidR="00C55E59" w:rsidRPr="00636031">
        <w:rPr>
          <w:rFonts w:asciiTheme="minorHAnsi" w:hAnsiTheme="minorHAnsi" w:cstheme="minorHAnsi"/>
          <w:sz w:val="26"/>
          <w:szCs w:val="26"/>
        </w:rPr>
        <w:t xml:space="preserve"> Бытовые травмы включают несчастные случаи, возникшие вне связи с производственной деятельностью пострадавшего - в доме, квартире, во дворе и т.д. К нему относят несчастные случаи, возникшие вне связи с производственной деятельностью пострадавшего - в доме, квартире, во дворе, личном гараже и т. д. Бытовой травматизм весьма высок и не имеет тенденции к снижению. Ведущей причиной этих травм (около трети случаев) является выполнение домашней работы - приготовление пищи, уборка и ремонт помещений и т. д. Среди травм преобладают ушибы, ранения, ожоги и др. Наиболее часто повреждается кисть. Около четверти бытовых травм возникает при падении во дворе, в квартире и т. д. Реже повреждения получают в различных бытовых эксцессах. В их возникновении значительная роль принадлежит алкогольному опьянению, особенно в праздничные и выходные дни. Бытовые травмы у мужчин встречаются в 3-4 раза чаще, чем у женщин, причем у лиц 18-25 лет они возникают в 4-5 раз чаще, чем у людей 45-50 лет. </w:t>
      </w:r>
      <w:r w:rsidR="00C55E59" w:rsidRPr="00636031">
        <w:rPr>
          <w:rStyle w:val="a4"/>
          <w:sz w:val="26"/>
          <w:szCs w:val="26"/>
        </w:rPr>
        <w:t>Профилактика бытовых травм включает:</w:t>
      </w:r>
      <w:r w:rsidR="002A5362" w:rsidRPr="00636031">
        <w:rPr>
          <w:rStyle w:val="a4"/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 xml:space="preserve">улучшение условий быта; расширение коммунальных услуг населению; </w:t>
      </w:r>
      <w:r w:rsidR="00C55E59" w:rsidRPr="00636031">
        <w:rPr>
          <w:sz w:val="26"/>
          <w:szCs w:val="26"/>
        </w:rPr>
        <w:lastRenderedPageBreak/>
        <w:t xml:space="preserve">рациональную организацию досуга; проведение разнообразных культурно-массовых мероприятий; широкую антиалкогольную пропаганду; целенаправленную работу по созданию здорового быта; организацию при жилищных конторах специальных комиссий по борьбе с бытовым травматизмом; широкое привлечение общественности. </w:t>
      </w:r>
    </w:p>
    <w:p w:rsidR="00C55E59" w:rsidRPr="00636031" w:rsidRDefault="00AF02F3" w:rsidP="002A5362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</w:t>
      </w:r>
      <w:r w:rsidR="00C55E59" w:rsidRPr="00636031">
        <w:rPr>
          <w:b/>
          <w:bCs/>
          <w:sz w:val="26"/>
          <w:szCs w:val="26"/>
        </w:rPr>
        <w:t xml:space="preserve">Дорожно-транспортный травматизм. </w:t>
      </w:r>
      <w:r w:rsidR="00C55E59" w:rsidRPr="00636031">
        <w:rPr>
          <w:sz w:val="26"/>
          <w:szCs w:val="26"/>
        </w:rPr>
        <w:t>Дорожно-транспортными являются травмы, нанесенные различного вида транспортными средствами при их использовании (движении) в случаях, не связанных с производственной деятельностью пострадавших, независимо от нахождения пострадавшего в момент происшествия в транспортном средстве (водитель, пассажир) или вне его (пешеход). Транспортным средством считается любое средство, используемое для транспортировки грузов, предметов, людей (автомобиль, мотоцикл, велосипед, самолет, пароход, троллейбус, трамвай, железнодорожный, гужевой транспорт и пр.). Травматизм при дорожно-транспортных происшествиях обусловлен большим комплексом причин. Каждый год на дорогах гибнет около 40 тысяч человек и еще около 300 тысяч получают травмы и нередко становятся инвалидами.</w:t>
      </w:r>
      <w:r w:rsidR="002A5362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Основной причиной гибели и травм людей на дорогах специалисты признают халатное отношение соблюдению правил дорожного движения:</w:t>
      </w:r>
      <w:r w:rsidR="002A5362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>превышение скорости; проезд на красный цвет; вождение автомобиля в нетрезвом состоянии; не пристегнутый ремень безопасности;</w:t>
      </w:r>
      <w:r w:rsidR="002A5362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 xml:space="preserve">переход улицы в неположенном месте и на красный свет и т.д. Наибольшее количество дорожно-транспортных происшествий наблюдается летом и в первые осенние месяцы. Дорожно-транспортные травмы учащаются в последние дни недели и во второй половине дня. Реже они возникают ночью, однако их последствия намного тяжелее. В городах основной причиной транспортного травматизма считается наезд на пешеходов, преимущественно легковыми автомобилями, на автотрассе преобладают столкновения автомобильного транспорта. В сельской местности дорожно-транспортные происшествия больше связаны с мотоциклетным и грузовым транспортом. Борьба с дорожно-транспортным травматизмом и его последствиями - одна из наиболее острых проблем современности. В нашей стране предусмотрены осуществление общегосударственных мероприятий, направленных на предотвращение дорожно-транспортных происшествий; совершенствование государственной системы оказания медицинской помощи пострадавшим при дорожно-транспортных происшествиях и расширение научных исследований в области безопасности дорожного движения. </w:t>
      </w:r>
    </w:p>
    <w:p w:rsidR="002A5362" w:rsidRPr="00636031" w:rsidRDefault="00AF02F3" w:rsidP="002A5362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</w:t>
      </w:r>
      <w:r w:rsidR="00C55E59" w:rsidRPr="00636031">
        <w:rPr>
          <w:b/>
          <w:bCs/>
          <w:sz w:val="26"/>
          <w:szCs w:val="26"/>
        </w:rPr>
        <w:t xml:space="preserve">Уличный травматизм. </w:t>
      </w:r>
      <w:r w:rsidR="00C55E59" w:rsidRPr="00636031">
        <w:rPr>
          <w:sz w:val="26"/>
          <w:szCs w:val="26"/>
        </w:rPr>
        <w:t>К уличным относятся травмы, полученные пострадавшими вне производственной деятельности на улицах, в открытых общественных местах, в поле, в лесу и пр., независимо от вызвавших их причин (кроме транспортных средств). Они связаны с падением (особенно во время гололедицы), поэтому их число значительно увеличивается в осенне-зимний период. Выявляется зависимость данного вида травматизма от времени суток. При падении людей на улицах переломы костей встречаются в 68-70% случаев, ушибы и растяжения в 20-22%, ранения мягких тканей в 4-6%. Главным образом повреждаются конечности (83-85%).</w:t>
      </w:r>
      <w:r w:rsidR="002A5362" w:rsidRPr="00636031">
        <w:rPr>
          <w:sz w:val="26"/>
          <w:szCs w:val="26"/>
        </w:rPr>
        <w:t xml:space="preserve"> </w:t>
      </w:r>
      <w:r w:rsidR="00C55E59" w:rsidRPr="00636031">
        <w:rPr>
          <w:rStyle w:val="a4"/>
          <w:sz w:val="26"/>
          <w:szCs w:val="26"/>
        </w:rPr>
        <w:t>Причинами уличного травматизма являются:</w:t>
      </w:r>
      <w:r w:rsidR="00C55E59" w:rsidRPr="00636031">
        <w:rPr>
          <w:sz w:val="26"/>
          <w:szCs w:val="26"/>
        </w:rPr>
        <w:t xml:space="preserve"> </w:t>
      </w:r>
      <w:r w:rsidR="002A5362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 xml:space="preserve">плохая организация уличного движения, узкие улицы с интенсивным движением, недостаточная освещенность и сигнализация; нарушение пешеходами правил уличного движения; неисправное состояние уличных покрытий, гололед и т.п. </w:t>
      </w:r>
      <w:r w:rsidR="00C55E59" w:rsidRPr="00636031">
        <w:rPr>
          <w:rStyle w:val="a4"/>
          <w:sz w:val="26"/>
          <w:szCs w:val="26"/>
        </w:rPr>
        <w:t>Профилактика травматизма при пешеходном движении предусматривает:</w:t>
      </w:r>
      <w:r w:rsidR="00C55E59" w:rsidRPr="00636031">
        <w:rPr>
          <w:sz w:val="26"/>
          <w:szCs w:val="26"/>
        </w:rPr>
        <w:t xml:space="preserve"> рациональное планирование и благоустройство улиц и мостовых, надлежащий </w:t>
      </w:r>
      <w:r w:rsidR="00C55E59" w:rsidRPr="00636031">
        <w:rPr>
          <w:sz w:val="26"/>
          <w:szCs w:val="26"/>
        </w:rPr>
        <w:lastRenderedPageBreak/>
        <w:t xml:space="preserve">уход за ними (применение песка во время гололеда, заделка рытвин и т. д.), освещение улиц и площадей, ограждение строящихся и ремонтируемых зданий; рациональную организацию и регулирование уличного движения, строгий контроль за соблюдением правил уличного движения; обеспечение хорошего технического состояния уличного транспорта, его безопасность (исправность автоматических дверей в автобусах и трамваях и т. п.); надзор за детьми и их досугом; широкую воспитательную и разъяснительную работу с населением (печать, радио, телевидение, кино, лекции, доклады и др.). Одной из важных мер по профилактике уличного травматизма является борьба с бытовым пьянством, поскольку уличные травмы часто получают лица в состоянии алкогольного опьянения. </w:t>
      </w:r>
    </w:p>
    <w:p w:rsidR="002A5362" w:rsidRPr="00636031" w:rsidRDefault="00AF02F3" w:rsidP="002A5362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</w:t>
      </w:r>
      <w:r w:rsidR="00C55E59" w:rsidRPr="00636031">
        <w:rPr>
          <w:b/>
          <w:bCs/>
          <w:sz w:val="26"/>
          <w:szCs w:val="26"/>
        </w:rPr>
        <w:t xml:space="preserve">Детский травматизм. </w:t>
      </w:r>
      <w:r w:rsidR="00C55E59" w:rsidRPr="00636031">
        <w:rPr>
          <w:rStyle w:val="a4"/>
          <w:sz w:val="26"/>
          <w:szCs w:val="26"/>
        </w:rPr>
        <w:t xml:space="preserve">Травматизм детский </w:t>
      </w:r>
      <w:r w:rsidR="00C55E59" w:rsidRPr="00636031">
        <w:rPr>
          <w:sz w:val="26"/>
          <w:szCs w:val="26"/>
        </w:rPr>
        <w:t>во всех странах становится предметом особой озабоченности широкого круга лиц и работников различных специальностей. В настоящее время от травм и несчастных случаев умирает во много раз больше детей, чем от детских инфекционных заболеваний. В возникновении повреждений существенное значение имеют анатомо-физиологические и психологические особенности детей, их физическое и умственное развитие, недостаточность житейских навыков, повышенная любознательность и т. п. При анализе детского и школьного травматизма учитывают, что каждая возрастная группа имеет свои особенности. Необходимо обучать детей правильному поведению дома, на улице, в общественных местах, при занятиях спортом.</w:t>
      </w:r>
      <w:r w:rsidR="002A5362" w:rsidRPr="00636031">
        <w:rPr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 xml:space="preserve">Выделяют следующие </w:t>
      </w:r>
      <w:r w:rsidR="00C55E59" w:rsidRPr="00636031">
        <w:rPr>
          <w:rStyle w:val="a4"/>
          <w:sz w:val="26"/>
          <w:szCs w:val="26"/>
        </w:rPr>
        <w:t>виды детского травматизма</w:t>
      </w:r>
      <w:r w:rsidR="00C55E59" w:rsidRPr="00636031">
        <w:rPr>
          <w:sz w:val="26"/>
          <w:szCs w:val="26"/>
        </w:rPr>
        <w:t>: бытовой; уличный (связанный с транспортом, нетранспортный); школьный; спортивный; прочий. К детскому бытовому травматизму относят травмы, возникающие в домашней обстановке, во дворе, в детских дошкольных учреждениях. Наиболее тяжелыми из них являются ожоги (преимущественно у детей грудного возраста) и переломы. Довольно часто у детей от 1 до 3 лет встречаются повреждения связочного аппарата локтевого сустава как следствие резкого потягивания ребенка за руку. Среди причин выделяют ушибы (30-35%), травмы при падении (22-20%), повреждения острыми предметами (18-20%), термическое воздействие (15-17%). Травмы объясняются преимущественно недостаточным надзором за детьми.</w:t>
      </w:r>
      <w:r w:rsidR="002A5362" w:rsidRPr="00636031">
        <w:rPr>
          <w:sz w:val="26"/>
          <w:szCs w:val="26"/>
        </w:rPr>
        <w:t xml:space="preserve"> </w:t>
      </w:r>
      <w:r w:rsidR="00C55E59" w:rsidRPr="00636031">
        <w:rPr>
          <w:rStyle w:val="a4"/>
          <w:b w:val="0"/>
          <w:i/>
          <w:sz w:val="26"/>
          <w:szCs w:val="26"/>
        </w:rPr>
        <w:t>Из многообразия причин детского бытового травматизма можно выделить следующие:</w:t>
      </w:r>
      <w:r w:rsidR="00C55E59" w:rsidRPr="00636031">
        <w:rPr>
          <w:b/>
          <w:i/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 xml:space="preserve">неправильный уход и недостаточный надзор за ребенком; отсутствие порядка в содержании домового хозяйства (незакрытые выходы на крыши, незащищенные перила лестничных проемов, открытые люки подвалов, колодцев, </w:t>
      </w:r>
      <w:proofErr w:type="spellStart"/>
      <w:r w:rsidR="00C55E59" w:rsidRPr="00636031">
        <w:rPr>
          <w:sz w:val="26"/>
          <w:szCs w:val="26"/>
        </w:rPr>
        <w:t>неогражденные</w:t>
      </w:r>
      <w:proofErr w:type="spellEnd"/>
      <w:r w:rsidR="00C55E59" w:rsidRPr="00636031">
        <w:rPr>
          <w:sz w:val="26"/>
          <w:szCs w:val="26"/>
        </w:rPr>
        <w:t xml:space="preserve"> траншеи при земляных работах, отсутствие ограждений ремонтируемых зданий, небрежное хранение материалов на стройках и др.); недостаток специальной мебели и ограждений в квартирах, игровых площадок, невоспламеняющейся одежды; дефекты воспитания дома и в школе, отсутствие навыков правильного поведения в местах общего пользования и др. Школьные травмы включают несчастные случаи у учащихся дневных общеобразовательных школ всех типов (в т.ч. музыкальных, спортивных, СПТУ), возникшие в период их нахождения в школе (на уроке, включая урок физкультуры, на перемене, в учебных мастерских, на пришкольном участке). Из-за большой скученности, ежечасного перемещения из класса в класс, коротких перемен, когда детская энергия, накопленная за урок, выплескивается в течение нескольких минут, травмы неизбежны. Каждая пятая травма со школьниками происходит в самой школе, причем 4/5 из них - на перемене. Профилактикой детского травматизма сегодня озабочен весь мир. </w:t>
      </w:r>
    </w:p>
    <w:p w:rsidR="00AF02F3" w:rsidRDefault="00AF02F3" w:rsidP="002A5362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          </w:t>
      </w:r>
      <w:r w:rsidR="00C55E59" w:rsidRPr="00636031">
        <w:rPr>
          <w:b/>
          <w:bCs/>
          <w:sz w:val="26"/>
          <w:szCs w:val="26"/>
        </w:rPr>
        <w:t xml:space="preserve">Спортивный травматизм. </w:t>
      </w:r>
      <w:r w:rsidR="00C55E59" w:rsidRPr="00636031">
        <w:rPr>
          <w:rStyle w:val="a4"/>
          <w:sz w:val="26"/>
          <w:szCs w:val="26"/>
        </w:rPr>
        <w:t>Травматизм спортивный</w:t>
      </w:r>
      <w:r w:rsidR="00C55E59" w:rsidRPr="00636031">
        <w:rPr>
          <w:sz w:val="26"/>
          <w:szCs w:val="26"/>
        </w:rPr>
        <w:t>- несчастные случаи, возникшие при занятиях спортом (плановых, групповых или индивидуальных, на стадионе, в спортивной секции, на спортивной площадке) под наблюдением преподавателя или тренера. Несчастные случаи со школьниками во время занятий физкультурой по школьной программе в эту группу травм не включаются. Спортивные травмы составляют 2-3% всех травм. Наиболее часто они возникают при занятиях боксом, футболом, хоккеем, борьбой, мотоспортом, гимнастикой. При каждом виде спорта бывают типичные травмы. Так, у футболистов и хоккеистов чаще наблюдаются повреждения менисков коленного сустава; у лыжников и фигуристов – винтообразные переломы диафиза голени, лодыжек и растяжения связочного аппарата голеностопного сустава. Наиболее распространены повреждения мягких тканей с преобладанием ссадин и потертостей; переломы костей не превышают 3% общего числа травм, вывихи составляют 3-5%. По локализации наибольшее число повреждений приходится на конечности, далее следуют травмы головы и туловища. Объективным показателем тяжести повреждения является длительность и стойкость потери спортивной работоспособности.</w:t>
      </w:r>
      <w:r w:rsidR="002A5362" w:rsidRPr="00636031">
        <w:rPr>
          <w:sz w:val="26"/>
          <w:szCs w:val="26"/>
        </w:rPr>
        <w:t xml:space="preserve"> </w:t>
      </w:r>
    </w:p>
    <w:p w:rsidR="00AF02F3" w:rsidRDefault="00AF02F3" w:rsidP="002A5362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rStyle w:val="a4"/>
          <w:sz w:val="26"/>
          <w:szCs w:val="26"/>
        </w:rPr>
        <w:t xml:space="preserve">         </w:t>
      </w:r>
      <w:r w:rsidR="00C55E59" w:rsidRPr="00636031">
        <w:rPr>
          <w:rStyle w:val="a4"/>
          <w:sz w:val="26"/>
          <w:szCs w:val="26"/>
        </w:rPr>
        <w:t>Основные причины спортивного травматизма:</w:t>
      </w:r>
      <w:r w:rsidR="00C55E59" w:rsidRPr="00636031">
        <w:rPr>
          <w:sz w:val="26"/>
          <w:szCs w:val="26"/>
        </w:rPr>
        <w:t xml:space="preserve"> нарушения в организации учебно-тренировочных занятий и соревнований; неудовлетворительное состояние мест занятий и неблагоприятные условия их проведения; неудовлетворительное состояние спортивного инвентаря и оборудования, одежды, обуви; недостаточный врачебный контроль; слабая физическая подготовленность спортсмена (длительные перерывы в занятиях отсутствие систематических тренировок, переутомление и т. д.); нарушения спортсменами дисциплины во время тренировок и соревнований. </w:t>
      </w:r>
    </w:p>
    <w:p w:rsidR="00C55E59" w:rsidRPr="00636031" w:rsidRDefault="00AF02F3" w:rsidP="002A5362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rStyle w:val="a4"/>
          <w:sz w:val="26"/>
          <w:szCs w:val="26"/>
        </w:rPr>
        <w:t xml:space="preserve">       </w:t>
      </w:r>
      <w:r w:rsidR="00C55E59" w:rsidRPr="00636031">
        <w:rPr>
          <w:rStyle w:val="a4"/>
          <w:sz w:val="26"/>
          <w:szCs w:val="26"/>
        </w:rPr>
        <w:t>Основные мероприятия по профилактике:</w:t>
      </w:r>
      <w:r w:rsidR="002A5362" w:rsidRPr="00636031">
        <w:rPr>
          <w:rStyle w:val="a4"/>
          <w:sz w:val="26"/>
          <w:szCs w:val="26"/>
        </w:rPr>
        <w:t xml:space="preserve"> </w:t>
      </w:r>
      <w:r w:rsidR="00C55E59" w:rsidRPr="00636031">
        <w:rPr>
          <w:sz w:val="26"/>
          <w:szCs w:val="26"/>
        </w:rPr>
        <w:t xml:space="preserve">контроль за организацией и методикой учебно-тренировочных занятий и соревнований (особенно у начинающих спортсменов). Весьма важны так называемая страховка и помощь на занятиях; технический и санитарно-гигиенический надзор за состоянием мест занятий и соревнований, спортивного инвентаря, одежды, обуви и снаряжения спортсмена. Использование специальных защитных приспособлений (щитки, налокотники, наколенники, напульсники и т. д.); защита от неблагоприятных метеорологических условий (тепловые и солнечные удары, отморожения и т. д.); медицинский контроль за занимающимися спортом. Первичные и вторичные медицинские осмотры перед участием в соревнованиях, перед возобновлением занятий после перерыва; воспитание у спортсменов дисциплины, товарищеских взаимоотношений, а также пресечение всяких проявлений недисциплинированности; обязательный анализ спортивных травм совместно с инструктором, тренерами, спортсменами. </w:t>
      </w:r>
    </w:p>
    <w:p w:rsidR="00C55E59" w:rsidRPr="00636031" w:rsidRDefault="00C55E59" w:rsidP="00C55E59">
      <w:pPr>
        <w:pStyle w:val="a3"/>
        <w:jc w:val="both"/>
        <w:rPr>
          <w:sz w:val="26"/>
          <w:szCs w:val="26"/>
        </w:rPr>
      </w:pPr>
    </w:p>
    <w:p w:rsidR="00C55E59" w:rsidRPr="00636031" w:rsidRDefault="00C55E59" w:rsidP="00C55E59">
      <w:pPr>
        <w:shd w:val="clear" w:color="auto" w:fill="FFFFFF" w:themeFill="background1"/>
        <w:spacing w:before="180" w:after="360" w:line="240" w:lineRule="auto"/>
        <w:jc w:val="right"/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</w:pPr>
    </w:p>
    <w:p w:rsidR="00C55E59" w:rsidRPr="00636031" w:rsidRDefault="00C55E59" w:rsidP="00C55E59">
      <w:pPr>
        <w:shd w:val="clear" w:color="auto" w:fill="FFFFFF" w:themeFill="background1"/>
        <w:spacing w:before="180" w:after="360" w:line="240" w:lineRule="auto"/>
        <w:jc w:val="right"/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</w:pPr>
    </w:p>
    <w:p w:rsidR="00C55E59" w:rsidRPr="00636031" w:rsidRDefault="00C55E59" w:rsidP="00C55E59">
      <w:pPr>
        <w:shd w:val="clear" w:color="auto" w:fill="FFFFFF" w:themeFill="background1"/>
        <w:spacing w:before="180" w:after="360" w:line="240" w:lineRule="auto"/>
        <w:jc w:val="right"/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</w:pPr>
    </w:p>
    <w:p w:rsidR="00636031" w:rsidRDefault="00636031" w:rsidP="00AF02F3">
      <w:pPr>
        <w:shd w:val="clear" w:color="auto" w:fill="FFFFFF" w:themeFill="background1"/>
        <w:spacing w:after="0" w:line="240" w:lineRule="auto"/>
        <w:rPr>
          <w:rFonts w:ascii="Times New Roman" w:eastAsiaTheme="minorHAnsi" w:hAnsi="Times New Roman"/>
          <w:b/>
          <w:sz w:val="26"/>
          <w:szCs w:val="26"/>
          <w:lang w:eastAsia="en-US"/>
        </w:rPr>
      </w:pPr>
    </w:p>
    <w:p w:rsidR="00DC7AA7" w:rsidRDefault="00DC7AA7" w:rsidP="00420DF6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6"/>
          <w:szCs w:val="26"/>
          <w:lang w:eastAsia="en-US"/>
        </w:rPr>
      </w:pPr>
    </w:p>
    <w:p w:rsidR="00DC7AA7" w:rsidRDefault="00DC7AA7" w:rsidP="00420DF6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6"/>
          <w:szCs w:val="26"/>
          <w:lang w:eastAsia="en-US"/>
        </w:rPr>
      </w:pPr>
    </w:p>
    <w:p w:rsidR="00DC7AA7" w:rsidRDefault="00DC7AA7" w:rsidP="00420DF6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6"/>
          <w:szCs w:val="26"/>
          <w:lang w:eastAsia="en-US"/>
        </w:rPr>
      </w:pPr>
    </w:p>
    <w:p w:rsidR="002A5362" w:rsidRPr="00420DF6" w:rsidRDefault="002A5362" w:rsidP="00420DF6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420DF6">
        <w:rPr>
          <w:rFonts w:ascii="Times New Roman" w:eastAsiaTheme="minorHAnsi" w:hAnsi="Times New Roman"/>
          <w:b/>
          <w:sz w:val="26"/>
          <w:szCs w:val="26"/>
          <w:lang w:eastAsia="en-US"/>
        </w:rPr>
        <w:t>Список использованной литературы:</w:t>
      </w:r>
      <w:r w:rsidRPr="00420DF6">
        <w:rPr>
          <w:rFonts w:ascii="Times New Roman" w:eastAsiaTheme="minorHAnsi" w:hAnsi="Times New Roman"/>
          <w:sz w:val="26"/>
          <w:szCs w:val="26"/>
          <w:lang w:eastAsia="en-US"/>
        </w:rPr>
        <w:br/>
      </w:r>
    </w:p>
    <w:p w:rsidR="002A5362" w:rsidRPr="00420DF6" w:rsidRDefault="002A5362" w:rsidP="00420DF6">
      <w:pPr>
        <w:shd w:val="clear" w:color="auto" w:fill="FFFFFF" w:themeFill="background1"/>
        <w:spacing w:before="180" w:after="360" w:line="240" w:lineRule="auto"/>
        <w:jc w:val="both"/>
      </w:pPr>
      <w:r w:rsidRPr="00420DF6">
        <w:rPr>
          <w:rFonts w:ascii="Times New Roman" w:hAnsi="Times New Roman"/>
          <w:sz w:val="26"/>
          <w:szCs w:val="26"/>
        </w:rPr>
        <w:t>1.</w:t>
      </w:r>
      <w:r w:rsidRPr="00420DF6">
        <w:rPr>
          <w:rFonts w:asciiTheme="minorHAnsi" w:eastAsiaTheme="minorHAnsi" w:hAnsiTheme="minorHAnsi" w:cstheme="minorBidi"/>
          <w:sz w:val="26"/>
          <w:szCs w:val="26"/>
          <w:lang w:eastAsia="en-US"/>
        </w:rPr>
        <w:t xml:space="preserve"> </w:t>
      </w:r>
      <w:hyperlink r:id="rId8" w:history="1">
        <w:r w:rsidRPr="00420DF6">
          <w:rPr>
            <w:rStyle w:val="a5"/>
            <w:rFonts w:asciiTheme="minorHAnsi" w:hAnsiTheme="minorHAnsi" w:cstheme="minorHAnsi"/>
            <w:color w:val="auto"/>
            <w:sz w:val="26"/>
            <w:szCs w:val="26"/>
          </w:rPr>
          <w:t>http://www.iga1.ru/patent/onkogeo.doc</w:t>
        </w:r>
      </w:hyperlink>
    </w:p>
    <w:p w:rsidR="002A5362" w:rsidRPr="00420DF6" w:rsidRDefault="002A5362" w:rsidP="00420DF6">
      <w:pPr>
        <w:pStyle w:val="a3"/>
        <w:jc w:val="both"/>
        <w:rPr>
          <w:sz w:val="26"/>
          <w:szCs w:val="26"/>
        </w:rPr>
      </w:pPr>
      <w:r w:rsidRPr="00420DF6">
        <w:rPr>
          <w:sz w:val="26"/>
          <w:szCs w:val="26"/>
        </w:rPr>
        <w:t xml:space="preserve">2. Котельников Г. П., Краснов А. Ф., Мирошниченко В. Ф. Травматология, М.: 2001 </w:t>
      </w:r>
    </w:p>
    <w:p w:rsidR="002A5362" w:rsidRPr="00420DF6" w:rsidRDefault="002A5362" w:rsidP="00420DF6">
      <w:pPr>
        <w:pStyle w:val="a3"/>
        <w:jc w:val="both"/>
        <w:rPr>
          <w:sz w:val="26"/>
          <w:szCs w:val="26"/>
        </w:rPr>
      </w:pPr>
      <w:r w:rsidRPr="00420DF6">
        <w:rPr>
          <w:sz w:val="26"/>
          <w:szCs w:val="26"/>
        </w:rPr>
        <w:t xml:space="preserve">3. </w:t>
      </w:r>
      <w:proofErr w:type="spellStart"/>
      <w:r w:rsidRPr="00420DF6">
        <w:rPr>
          <w:sz w:val="26"/>
          <w:szCs w:val="26"/>
        </w:rPr>
        <w:t>Казарезов</w:t>
      </w:r>
      <w:proofErr w:type="spellEnd"/>
      <w:r w:rsidRPr="00420DF6">
        <w:rPr>
          <w:sz w:val="26"/>
          <w:szCs w:val="26"/>
        </w:rPr>
        <w:t xml:space="preserve"> М. В., И. В. Бауэр, Королева Л. М. Травматология, ортопедия и восстановительная хирургия, М.: 2004</w:t>
      </w:r>
    </w:p>
    <w:p w:rsidR="002A5362" w:rsidRPr="00420DF6" w:rsidRDefault="002A5362" w:rsidP="00420DF6">
      <w:pPr>
        <w:pStyle w:val="a3"/>
        <w:jc w:val="both"/>
        <w:rPr>
          <w:sz w:val="26"/>
          <w:szCs w:val="26"/>
        </w:rPr>
      </w:pPr>
      <w:r w:rsidRPr="00420DF6">
        <w:rPr>
          <w:sz w:val="26"/>
          <w:szCs w:val="26"/>
        </w:rPr>
        <w:t>4. Корнилов Н.В. Травматология и ортопедия, М.: «Гиппократ», 2008</w:t>
      </w:r>
    </w:p>
    <w:p w:rsidR="002A5362" w:rsidRPr="00420DF6" w:rsidRDefault="002A5362" w:rsidP="00420DF6">
      <w:pPr>
        <w:pStyle w:val="a3"/>
        <w:jc w:val="both"/>
      </w:pPr>
      <w:r w:rsidRPr="00420DF6">
        <w:rPr>
          <w:sz w:val="26"/>
          <w:szCs w:val="26"/>
        </w:rPr>
        <w:t xml:space="preserve">5. Под </w:t>
      </w:r>
      <w:proofErr w:type="spellStart"/>
      <w:r w:rsidRPr="00420DF6">
        <w:rPr>
          <w:sz w:val="26"/>
          <w:szCs w:val="26"/>
        </w:rPr>
        <w:t>ред</w:t>
      </w:r>
      <w:proofErr w:type="spellEnd"/>
      <w:r w:rsidRPr="00420DF6">
        <w:rPr>
          <w:sz w:val="26"/>
          <w:szCs w:val="26"/>
        </w:rPr>
        <w:t xml:space="preserve"> </w:t>
      </w:r>
      <w:proofErr w:type="spellStart"/>
      <w:r w:rsidRPr="00420DF6">
        <w:rPr>
          <w:sz w:val="26"/>
          <w:szCs w:val="26"/>
        </w:rPr>
        <w:t>Шаповалова</w:t>
      </w:r>
      <w:proofErr w:type="spellEnd"/>
      <w:r w:rsidRPr="00420DF6">
        <w:rPr>
          <w:sz w:val="26"/>
          <w:szCs w:val="26"/>
        </w:rPr>
        <w:t xml:space="preserve"> </w:t>
      </w:r>
      <w:proofErr w:type="gramStart"/>
      <w:r w:rsidRPr="00420DF6">
        <w:rPr>
          <w:sz w:val="26"/>
          <w:szCs w:val="26"/>
        </w:rPr>
        <w:t>В.М.,</w:t>
      </w:r>
      <w:proofErr w:type="spellStart"/>
      <w:r w:rsidRPr="00420DF6">
        <w:rPr>
          <w:sz w:val="26"/>
          <w:szCs w:val="26"/>
        </w:rPr>
        <w:t>Грицанова</w:t>
      </w:r>
      <w:proofErr w:type="spellEnd"/>
      <w:proofErr w:type="gramEnd"/>
      <w:r w:rsidRPr="00420DF6">
        <w:rPr>
          <w:sz w:val="26"/>
          <w:szCs w:val="26"/>
        </w:rPr>
        <w:t xml:space="preserve"> А.И., Ерохова А.Н. Травматология и ортопедия, М.: «Фолиант» 2004             </w:t>
      </w:r>
      <w:r w:rsidRPr="00420DF6">
        <w:t xml:space="preserve">                                                                  </w:t>
      </w:r>
    </w:p>
    <w:p w:rsidR="002A5362" w:rsidRPr="00420DF6" w:rsidRDefault="002A5362" w:rsidP="00420DF6">
      <w:pPr>
        <w:pStyle w:val="a3"/>
        <w:jc w:val="both"/>
        <w:rPr>
          <w:rFonts w:asciiTheme="minorHAnsi" w:hAnsiTheme="minorHAnsi" w:cstheme="minorHAnsi"/>
        </w:rPr>
      </w:pPr>
      <w:r w:rsidRPr="00420DF6">
        <w:rPr>
          <w:sz w:val="26"/>
          <w:szCs w:val="26"/>
        </w:rPr>
        <w:t xml:space="preserve"> 6. Интернет ресурсы.</w:t>
      </w:r>
      <w:r w:rsidRPr="00420DF6">
        <w:rPr>
          <w:sz w:val="26"/>
          <w:szCs w:val="26"/>
          <w:u w:val="single"/>
        </w:rPr>
        <w:t xml:space="preserve"> </w:t>
      </w:r>
    </w:p>
    <w:p w:rsidR="002A5362" w:rsidRPr="00C55E59" w:rsidRDefault="002A5362" w:rsidP="002A5362">
      <w:pPr>
        <w:tabs>
          <w:tab w:val="left" w:pos="9356"/>
        </w:tabs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color w:val="FF0000"/>
          <w:sz w:val="26"/>
          <w:szCs w:val="26"/>
          <w:lang w:eastAsia="en-US"/>
        </w:rPr>
      </w:pPr>
    </w:p>
    <w:p w:rsidR="002A5362" w:rsidRDefault="002A5362" w:rsidP="002A5362">
      <w:pPr>
        <w:tabs>
          <w:tab w:val="left" w:pos="9356"/>
        </w:tabs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2A5362" w:rsidRDefault="002A5362" w:rsidP="002A5362">
      <w:pPr>
        <w:tabs>
          <w:tab w:val="left" w:pos="9356"/>
        </w:tabs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2A5362" w:rsidRDefault="002A5362" w:rsidP="002A5362">
      <w:pPr>
        <w:tabs>
          <w:tab w:val="left" w:pos="9356"/>
        </w:tabs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2A5362" w:rsidRDefault="002A5362" w:rsidP="002A5362">
      <w:pPr>
        <w:tabs>
          <w:tab w:val="left" w:pos="9356"/>
        </w:tabs>
        <w:spacing w:after="0" w:line="240" w:lineRule="auto"/>
        <w:ind w:firstLine="709"/>
        <w:jc w:val="center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C55E59" w:rsidRDefault="00C55E59" w:rsidP="00C55E59">
      <w:pPr>
        <w:shd w:val="clear" w:color="auto" w:fill="FFFFFF" w:themeFill="background1"/>
        <w:spacing w:before="180" w:after="360" w:line="240" w:lineRule="auto"/>
        <w:jc w:val="right"/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</w:pPr>
    </w:p>
    <w:p w:rsidR="00C55E59" w:rsidRDefault="00C55E59" w:rsidP="00C55E59">
      <w:pPr>
        <w:shd w:val="clear" w:color="auto" w:fill="FFFFFF" w:themeFill="background1"/>
        <w:spacing w:before="180" w:after="360" w:line="240" w:lineRule="auto"/>
        <w:jc w:val="right"/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</w:pPr>
    </w:p>
    <w:p w:rsidR="00C55E59" w:rsidRDefault="00C55E59" w:rsidP="00C55E59">
      <w:pPr>
        <w:shd w:val="clear" w:color="auto" w:fill="FFFFFF" w:themeFill="background1"/>
        <w:spacing w:before="180" w:after="360" w:line="240" w:lineRule="auto"/>
        <w:jc w:val="right"/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</w:pPr>
    </w:p>
    <w:p w:rsidR="00C55E59" w:rsidRDefault="00C55E59" w:rsidP="00C55E59">
      <w:pPr>
        <w:shd w:val="clear" w:color="auto" w:fill="FFFFFF" w:themeFill="background1"/>
        <w:spacing w:before="180" w:after="360" w:line="240" w:lineRule="auto"/>
        <w:jc w:val="right"/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</w:pPr>
    </w:p>
    <w:p w:rsidR="00C55E59" w:rsidRDefault="00C55E59" w:rsidP="00C55E59">
      <w:pPr>
        <w:shd w:val="clear" w:color="auto" w:fill="FFFFFF" w:themeFill="background1"/>
        <w:spacing w:before="180" w:after="360" w:line="240" w:lineRule="auto"/>
        <w:jc w:val="right"/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</w:pPr>
    </w:p>
    <w:p w:rsidR="00C55E59" w:rsidRDefault="00C55E59" w:rsidP="00C55E59">
      <w:pPr>
        <w:shd w:val="clear" w:color="auto" w:fill="FFFFFF" w:themeFill="background1"/>
        <w:spacing w:before="180" w:after="360" w:line="240" w:lineRule="auto"/>
        <w:jc w:val="right"/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</w:pPr>
    </w:p>
    <w:p w:rsidR="00C55E59" w:rsidRDefault="00C55E59" w:rsidP="00C55E59">
      <w:pPr>
        <w:shd w:val="clear" w:color="auto" w:fill="FFFFFF" w:themeFill="background1"/>
        <w:spacing w:before="180" w:after="360" w:line="240" w:lineRule="auto"/>
        <w:jc w:val="right"/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</w:pPr>
    </w:p>
    <w:p w:rsidR="00C55E59" w:rsidRDefault="00C55E59" w:rsidP="00C55E59">
      <w:pPr>
        <w:shd w:val="clear" w:color="auto" w:fill="FFFFFF" w:themeFill="background1"/>
        <w:spacing w:before="180" w:after="360" w:line="240" w:lineRule="auto"/>
        <w:jc w:val="right"/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</w:pPr>
    </w:p>
    <w:p w:rsidR="00C55E59" w:rsidRDefault="00C55E59" w:rsidP="00C55E59">
      <w:pPr>
        <w:shd w:val="clear" w:color="auto" w:fill="FFFFFF" w:themeFill="background1"/>
        <w:spacing w:before="180" w:after="360" w:line="240" w:lineRule="auto"/>
        <w:jc w:val="right"/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</w:pPr>
    </w:p>
    <w:p w:rsidR="00C55E59" w:rsidRDefault="00C55E59" w:rsidP="002A5362">
      <w:pPr>
        <w:shd w:val="clear" w:color="auto" w:fill="FFFFFF" w:themeFill="background1"/>
        <w:spacing w:before="180" w:after="360" w:line="240" w:lineRule="auto"/>
        <w:jc w:val="right"/>
      </w:pPr>
      <w:r>
        <w:rPr>
          <w:rFonts w:asciiTheme="minorHAnsi" w:eastAsiaTheme="minorHAnsi" w:hAnsiTheme="minorHAnsi" w:cstheme="minorBidi"/>
          <w:sz w:val="26"/>
          <w:szCs w:val="26"/>
          <w:lang w:eastAsia="en-US"/>
        </w:rPr>
        <w:br/>
      </w:r>
    </w:p>
    <w:p w:rsidR="00C55E59" w:rsidRPr="003323C0" w:rsidRDefault="00C55E59" w:rsidP="00C55E59">
      <w:pPr>
        <w:shd w:val="clear" w:color="auto" w:fill="FFFFFF" w:themeFill="background1"/>
        <w:spacing w:before="180" w:after="36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55E59" w:rsidRPr="00553311" w:rsidRDefault="00C55E59" w:rsidP="00C55E59">
      <w:pPr>
        <w:tabs>
          <w:tab w:val="left" w:pos="9356"/>
        </w:tabs>
        <w:spacing w:after="160" w:line="259" w:lineRule="auto"/>
        <w:jc w:val="both"/>
        <w:rPr>
          <w:rFonts w:asciiTheme="minorHAnsi" w:eastAsiaTheme="minorHAnsi" w:hAnsiTheme="minorHAnsi" w:cstheme="minorBidi"/>
          <w:sz w:val="32"/>
          <w:szCs w:val="32"/>
          <w:lang w:eastAsia="en-US"/>
        </w:rPr>
      </w:pPr>
    </w:p>
    <w:p w:rsidR="00C55E59" w:rsidRDefault="00C55E59" w:rsidP="00C55E59">
      <w:pPr>
        <w:tabs>
          <w:tab w:val="left" w:pos="9356"/>
        </w:tabs>
        <w:spacing w:after="160" w:line="259" w:lineRule="auto"/>
        <w:jc w:val="center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</w:p>
    <w:p w:rsidR="00C55E59" w:rsidRPr="00B6386E" w:rsidRDefault="00C55E59" w:rsidP="00C55E59">
      <w:pPr>
        <w:tabs>
          <w:tab w:val="left" w:pos="9356"/>
        </w:tabs>
        <w:spacing w:after="160" w:line="259" w:lineRule="auto"/>
        <w:jc w:val="center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 w:rsidRPr="00B6386E">
        <w:rPr>
          <w:rFonts w:asciiTheme="minorHAnsi" w:eastAsiaTheme="minorHAnsi" w:hAnsiTheme="minorHAnsi" w:cstheme="minorHAnsi"/>
          <w:sz w:val="26"/>
          <w:szCs w:val="26"/>
          <w:lang w:eastAsia="en-US"/>
        </w:rPr>
        <w:t>Рецензия:</w:t>
      </w:r>
    </w:p>
    <w:p w:rsidR="00C55E59" w:rsidRDefault="00C55E59" w:rsidP="00C55E59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>
        <w:rPr>
          <w:rFonts w:asciiTheme="minorHAnsi" w:hAnsiTheme="minorHAnsi" w:cstheme="minorHAnsi"/>
          <w:color w:val="000000"/>
          <w:sz w:val="26"/>
          <w:szCs w:val="26"/>
        </w:rPr>
        <w:t xml:space="preserve">на </w:t>
      </w:r>
      <w:r w:rsidR="00420DF6">
        <w:rPr>
          <w:rFonts w:asciiTheme="minorHAnsi" w:hAnsiTheme="minorHAnsi" w:cstheme="minorHAnsi"/>
          <w:color w:val="000000"/>
          <w:sz w:val="26"/>
          <w:szCs w:val="26"/>
        </w:rPr>
        <w:t>методическую рекомендацию</w:t>
      </w:r>
      <w:r>
        <w:rPr>
          <w:rFonts w:asciiTheme="minorHAnsi" w:hAnsiTheme="minorHAnsi" w:cstheme="minorHAnsi"/>
          <w:color w:val="000000"/>
          <w:sz w:val="26"/>
          <w:szCs w:val="26"/>
        </w:rPr>
        <w:t xml:space="preserve"> для медицинских работников «П</w:t>
      </w:r>
      <w:r w:rsidR="00420DF6">
        <w:rPr>
          <w:rFonts w:asciiTheme="minorHAnsi" w:hAnsiTheme="minorHAnsi" w:cstheme="minorHAnsi"/>
          <w:color w:val="000000"/>
          <w:sz w:val="26"/>
          <w:szCs w:val="26"/>
        </w:rPr>
        <w:t>оговорим о</w:t>
      </w:r>
      <w:r>
        <w:rPr>
          <w:rFonts w:asciiTheme="minorHAnsi" w:hAnsiTheme="minorHAnsi" w:cstheme="minorHAnsi"/>
          <w:color w:val="000000"/>
          <w:sz w:val="26"/>
          <w:szCs w:val="26"/>
        </w:rPr>
        <w:t xml:space="preserve"> травматизм</w:t>
      </w:r>
      <w:r w:rsidR="00420DF6">
        <w:rPr>
          <w:rFonts w:asciiTheme="minorHAnsi" w:hAnsiTheme="minorHAnsi" w:cstheme="minorHAnsi"/>
          <w:color w:val="000000"/>
          <w:sz w:val="26"/>
          <w:szCs w:val="26"/>
        </w:rPr>
        <w:t>е</w:t>
      </w:r>
      <w:r>
        <w:rPr>
          <w:rFonts w:asciiTheme="minorHAnsi" w:hAnsiTheme="minorHAnsi" w:cstheme="minorHAnsi"/>
          <w:color w:val="000000"/>
          <w:sz w:val="26"/>
          <w:szCs w:val="26"/>
        </w:rPr>
        <w:t xml:space="preserve">», подготовленную врачом – методистом </w:t>
      </w:r>
      <w:r w:rsidR="00420DF6" w:rsidRPr="00420DF6">
        <w:rPr>
          <w:rFonts w:ascii="Times New Roman" w:hAnsi="Times New Roman"/>
          <w:sz w:val="26"/>
          <w:szCs w:val="26"/>
        </w:rPr>
        <w:t>отдела коммуникационных и общественных проектов ОГБУЗ «Центр общественного здоровья и медицинской профилактики города Старого Оскола»</w:t>
      </w:r>
      <w:r w:rsidR="00420DF6" w:rsidRPr="00C55E59">
        <w:rPr>
          <w:rFonts w:ascii="Times New Roman" w:hAnsi="Times New Roman"/>
          <w:color w:val="FF0000"/>
          <w:sz w:val="26"/>
          <w:szCs w:val="26"/>
        </w:rPr>
        <w:t xml:space="preserve"> </w:t>
      </w:r>
      <w:r>
        <w:rPr>
          <w:rFonts w:asciiTheme="minorHAnsi" w:hAnsiTheme="minorHAnsi" w:cstheme="minorHAnsi"/>
          <w:color w:val="000000"/>
          <w:sz w:val="26"/>
          <w:szCs w:val="26"/>
        </w:rPr>
        <w:t>Ивановой О.Г.</w:t>
      </w:r>
    </w:p>
    <w:p w:rsidR="00C55E59" w:rsidRPr="00194D90" w:rsidRDefault="00C55E59" w:rsidP="00C55E59">
      <w:pPr>
        <w:pStyle w:val="a3"/>
        <w:jc w:val="both"/>
        <w:rPr>
          <w:sz w:val="26"/>
          <w:szCs w:val="26"/>
        </w:rPr>
      </w:pPr>
      <w:r>
        <w:rPr>
          <w:rFonts w:asciiTheme="minorHAnsi" w:hAnsiTheme="minorHAnsi" w:cstheme="minorHAnsi"/>
          <w:color w:val="000000"/>
          <w:sz w:val="26"/>
          <w:szCs w:val="26"/>
        </w:rPr>
        <w:t xml:space="preserve">         </w:t>
      </w:r>
      <w:r w:rsidR="00420DF6">
        <w:rPr>
          <w:rFonts w:asciiTheme="minorHAnsi" w:hAnsiTheme="minorHAnsi" w:cstheme="minorHAnsi"/>
          <w:color w:val="000000"/>
          <w:sz w:val="26"/>
          <w:szCs w:val="26"/>
        </w:rPr>
        <w:t>Методическая рекомендация</w:t>
      </w:r>
      <w:r>
        <w:rPr>
          <w:rFonts w:asciiTheme="minorHAnsi" w:hAnsiTheme="minorHAnsi" w:cstheme="minorHAnsi"/>
          <w:color w:val="000000"/>
          <w:sz w:val="26"/>
          <w:szCs w:val="26"/>
        </w:rPr>
        <w:t xml:space="preserve"> для медицинских работников «</w:t>
      </w:r>
      <w:r w:rsidR="00420DF6">
        <w:rPr>
          <w:rFonts w:asciiTheme="minorHAnsi" w:hAnsiTheme="minorHAnsi" w:cstheme="minorHAnsi"/>
          <w:color w:val="000000"/>
          <w:sz w:val="26"/>
          <w:szCs w:val="26"/>
        </w:rPr>
        <w:t>Поговорим о травматизме</w:t>
      </w:r>
      <w:r>
        <w:rPr>
          <w:rFonts w:asciiTheme="minorHAnsi" w:hAnsiTheme="minorHAnsi" w:cstheme="minorHAnsi"/>
          <w:color w:val="000000"/>
          <w:sz w:val="26"/>
          <w:szCs w:val="26"/>
        </w:rPr>
        <w:t xml:space="preserve">» составлена </w:t>
      </w:r>
      <w:r w:rsidRPr="00CE3786">
        <w:rPr>
          <w:rFonts w:asciiTheme="minorHAnsi" w:hAnsiTheme="minorHAnsi" w:cstheme="minorHAnsi"/>
          <w:color w:val="000000"/>
          <w:sz w:val="26"/>
          <w:szCs w:val="26"/>
        </w:rPr>
        <w:t xml:space="preserve"> </w:t>
      </w:r>
      <w:r>
        <w:rPr>
          <w:rFonts w:asciiTheme="minorHAnsi" w:hAnsiTheme="minorHAnsi" w:cstheme="minorHAnsi"/>
          <w:color w:val="000000"/>
          <w:sz w:val="26"/>
          <w:szCs w:val="26"/>
        </w:rPr>
        <w:t xml:space="preserve">врачом – методистом </w:t>
      </w:r>
      <w:r w:rsidR="00420DF6" w:rsidRPr="00420DF6">
        <w:rPr>
          <w:sz w:val="26"/>
          <w:szCs w:val="26"/>
        </w:rPr>
        <w:t>отдела коммуникационных и общественных проектов ОГБУЗ «Центр общественного здоровья и медицинской профилактики города Старого Оскола»</w:t>
      </w:r>
      <w:r w:rsidR="00420DF6" w:rsidRPr="00C55E59">
        <w:rPr>
          <w:color w:val="FF0000"/>
          <w:sz w:val="26"/>
          <w:szCs w:val="26"/>
        </w:rPr>
        <w:t xml:space="preserve"> </w:t>
      </w:r>
      <w:r>
        <w:rPr>
          <w:rFonts w:asciiTheme="minorHAnsi" w:hAnsiTheme="minorHAnsi" w:cstheme="minorHAnsi"/>
          <w:color w:val="000000"/>
          <w:sz w:val="26"/>
          <w:szCs w:val="26"/>
        </w:rPr>
        <w:t xml:space="preserve">в соответствии </w:t>
      </w:r>
      <w:r w:rsidR="00420DF6">
        <w:rPr>
          <w:rFonts w:asciiTheme="minorHAnsi" w:hAnsiTheme="minorHAnsi" w:cstheme="minorHAnsi"/>
          <w:color w:val="000000"/>
          <w:sz w:val="26"/>
          <w:szCs w:val="26"/>
        </w:rPr>
        <w:t>нормами и правилами</w:t>
      </w:r>
      <w:r>
        <w:rPr>
          <w:rFonts w:asciiTheme="minorHAnsi" w:hAnsiTheme="minorHAnsi" w:cstheme="minorHAnsi"/>
          <w:color w:val="000000"/>
          <w:sz w:val="26"/>
          <w:szCs w:val="26"/>
        </w:rPr>
        <w:t xml:space="preserve">, содержание актуально для </w:t>
      </w:r>
      <w:r w:rsidRPr="00194D90">
        <w:rPr>
          <w:sz w:val="26"/>
          <w:szCs w:val="26"/>
        </w:rPr>
        <w:t>пон</w:t>
      </w:r>
      <w:r>
        <w:rPr>
          <w:sz w:val="26"/>
          <w:szCs w:val="26"/>
        </w:rPr>
        <w:t>имания</w:t>
      </w:r>
      <w:r w:rsidRPr="00194D90">
        <w:rPr>
          <w:sz w:val="26"/>
          <w:szCs w:val="26"/>
        </w:rPr>
        <w:t xml:space="preserve"> причины возникновения травм, оцен</w:t>
      </w:r>
      <w:r>
        <w:rPr>
          <w:sz w:val="26"/>
          <w:szCs w:val="26"/>
        </w:rPr>
        <w:t>ки</w:t>
      </w:r>
      <w:r w:rsidRPr="00194D90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ей</w:t>
      </w:r>
      <w:r w:rsidRPr="00194D90">
        <w:rPr>
          <w:sz w:val="26"/>
          <w:szCs w:val="26"/>
        </w:rPr>
        <w:t xml:space="preserve"> некоторых видов травматизма и правильно</w:t>
      </w:r>
      <w:r>
        <w:rPr>
          <w:sz w:val="26"/>
          <w:szCs w:val="26"/>
        </w:rPr>
        <w:t>е</w:t>
      </w:r>
      <w:r w:rsidRPr="00194D90">
        <w:rPr>
          <w:sz w:val="26"/>
          <w:szCs w:val="26"/>
        </w:rPr>
        <w:t xml:space="preserve"> прогнозирова</w:t>
      </w:r>
      <w:r>
        <w:rPr>
          <w:sz w:val="26"/>
          <w:szCs w:val="26"/>
        </w:rPr>
        <w:t>ние</w:t>
      </w:r>
      <w:r w:rsidRPr="00194D90">
        <w:rPr>
          <w:sz w:val="26"/>
          <w:szCs w:val="26"/>
        </w:rPr>
        <w:t xml:space="preserve"> их, не</w:t>
      </w:r>
      <w:r w:rsidRPr="00194D90">
        <w:rPr>
          <w:sz w:val="26"/>
          <w:szCs w:val="26"/>
        </w:rPr>
        <w:softHyphen/>
        <w:t>обходимо</w:t>
      </w:r>
      <w:r>
        <w:rPr>
          <w:sz w:val="26"/>
          <w:szCs w:val="26"/>
        </w:rPr>
        <w:t>сть</w:t>
      </w:r>
      <w:r w:rsidRPr="00194D90">
        <w:rPr>
          <w:sz w:val="26"/>
          <w:szCs w:val="26"/>
        </w:rPr>
        <w:t xml:space="preserve"> сопоставл</w:t>
      </w:r>
      <w:r>
        <w:rPr>
          <w:sz w:val="26"/>
          <w:szCs w:val="26"/>
        </w:rPr>
        <w:t>ения</w:t>
      </w:r>
      <w:r w:rsidRPr="00194D90">
        <w:rPr>
          <w:sz w:val="26"/>
          <w:szCs w:val="26"/>
        </w:rPr>
        <w:t xml:space="preserve"> эти</w:t>
      </w:r>
      <w:r>
        <w:rPr>
          <w:sz w:val="26"/>
          <w:szCs w:val="26"/>
        </w:rPr>
        <w:t>х</w:t>
      </w:r>
      <w:r w:rsidRPr="00194D90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ей</w:t>
      </w:r>
      <w:r w:rsidRPr="00194D90">
        <w:rPr>
          <w:sz w:val="26"/>
          <w:szCs w:val="26"/>
        </w:rPr>
        <w:t xml:space="preserve"> с социально-экономически</w:t>
      </w:r>
      <w:r w:rsidRPr="00194D90">
        <w:rPr>
          <w:sz w:val="26"/>
          <w:szCs w:val="26"/>
        </w:rPr>
        <w:softHyphen/>
        <w:t>ми аспектами развития общества</w:t>
      </w:r>
      <w:r>
        <w:rPr>
          <w:sz w:val="26"/>
          <w:szCs w:val="26"/>
        </w:rPr>
        <w:t>, а также  организацию  здорового образа жизни и укреплению здоровья населения и предупреждение травма - опасных ситуаций.</w:t>
      </w:r>
    </w:p>
    <w:p w:rsidR="00CA6DEC" w:rsidRPr="00CA6DEC" w:rsidRDefault="00C55E59" w:rsidP="00CA6DEC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color w:val="000000"/>
          <w:sz w:val="26"/>
          <w:szCs w:val="26"/>
        </w:rPr>
        <w:t xml:space="preserve">       </w:t>
      </w:r>
      <w:r w:rsidR="00CA6DEC" w:rsidRPr="00CA6DEC">
        <w:rPr>
          <w:rFonts w:ascii="Times New Roman" w:hAnsi="Times New Roman"/>
          <w:sz w:val="26"/>
          <w:szCs w:val="26"/>
        </w:rPr>
        <w:t xml:space="preserve">Данная информация написана доступным языком и может быть использована в </w:t>
      </w:r>
      <w:r w:rsidR="00420DF6">
        <w:rPr>
          <w:rFonts w:ascii="Times New Roman" w:hAnsi="Times New Roman"/>
          <w:sz w:val="26"/>
          <w:szCs w:val="26"/>
        </w:rPr>
        <w:t>работе</w:t>
      </w:r>
      <w:r w:rsidR="00CA6DEC" w:rsidRPr="00CA6DEC">
        <w:rPr>
          <w:rFonts w:asciiTheme="minorHAnsi" w:hAnsiTheme="minorHAnsi" w:cstheme="minorHAnsi"/>
          <w:sz w:val="26"/>
          <w:szCs w:val="26"/>
        </w:rPr>
        <w:t>.</w:t>
      </w:r>
    </w:p>
    <w:p w:rsidR="00CA6DEC" w:rsidRPr="00CA6DEC" w:rsidRDefault="00CA6DEC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CA6DEC" w:rsidRPr="00CA6DEC" w:rsidRDefault="00CA6DEC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CA6DEC" w:rsidRPr="00CA6DEC" w:rsidRDefault="00CA6DEC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CA6DEC" w:rsidRPr="00CA6DEC" w:rsidRDefault="00CA6DEC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DC7AA7" w:rsidRDefault="00DC7AA7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DC7AA7" w:rsidRDefault="00DC7AA7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DC7AA7" w:rsidRDefault="00DC7AA7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DC7AA7" w:rsidRDefault="00DC7AA7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DC7AA7" w:rsidRDefault="00DC7AA7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DC7AA7" w:rsidRDefault="00DC7AA7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DC7AA7" w:rsidRDefault="00DC7AA7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DC7AA7" w:rsidRDefault="00DC7AA7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DC7AA7" w:rsidRDefault="00DC7AA7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DC7AA7" w:rsidRDefault="00DC7AA7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DC7AA7" w:rsidRDefault="00DC7AA7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DC7AA7" w:rsidRDefault="00DC7AA7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DC7AA7" w:rsidRDefault="00DC7AA7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DC7AA7" w:rsidRDefault="00DC7AA7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DC7AA7" w:rsidRDefault="00DC7AA7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DC7AA7" w:rsidRDefault="00DC7AA7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DC7AA7" w:rsidRDefault="00DC7AA7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</w:p>
    <w:p w:rsidR="00CA6DEC" w:rsidRPr="00CA6DEC" w:rsidRDefault="00CA6DEC" w:rsidP="00CA6DEC">
      <w:pPr>
        <w:spacing w:after="0" w:line="240" w:lineRule="auto"/>
        <w:rPr>
          <w:rFonts w:asciiTheme="minorHAnsi" w:hAnsiTheme="minorHAnsi" w:cstheme="minorHAnsi"/>
          <w:sz w:val="26"/>
          <w:szCs w:val="26"/>
        </w:rPr>
      </w:pPr>
      <w:r w:rsidRPr="00CA6DEC">
        <w:rPr>
          <w:rFonts w:asciiTheme="minorHAnsi" w:hAnsiTheme="minorHAnsi" w:cstheme="minorHAnsi"/>
          <w:sz w:val="26"/>
          <w:szCs w:val="26"/>
        </w:rPr>
        <w:t>Рецензент:</w:t>
      </w:r>
    </w:p>
    <w:p w:rsidR="00CA6DEC" w:rsidRPr="00CA6DEC" w:rsidRDefault="00CA6DEC" w:rsidP="00CA6DEC">
      <w:pPr>
        <w:pStyle w:val="a3"/>
        <w:spacing w:before="0" w:beforeAutospacing="0" w:after="0" w:afterAutospacing="0"/>
        <w:rPr>
          <w:rFonts w:asciiTheme="minorHAnsi" w:hAnsiTheme="minorHAnsi" w:cstheme="minorHAnsi"/>
          <w:sz w:val="26"/>
          <w:szCs w:val="26"/>
        </w:rPr>
      </w:pPr>
      <w:r w:rsidRPr="00CA6DEC">
        <w:rPr>
          <w:rFonts w:asciiTheme="minorHAnsi" w:hAnsiTheme="minorHAnsi" w:cstheme="minorHAnsi"/>
          <w:sz w:val="26"/>
          <w:szCs w:val="26"/>
        </w:rPr>
        <w:t>Заведующий отделением спортивной медицины</w:t>
      </w:r>
    </w:p>
    <w:p w:rsidR="007507F2" w:rsidRPr="00AF02F3" w:rsidRDefault="00CA6DEC" w:rsidP="00AF02F3">
      <w:pPr>
        <w:pStyle w:val="a3"/>
        <w:spacing w:before="0" w:beforeAutospacing="0" w:after="0" w:afterAutospacing="0"/>
      </w:pPr>
      <w:r w:rsidRPr="00CA6DEC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ОГБУЗ «Центр общественного здоровья и                                        </w:t>
      </w:r>
      <w:proofErr w:type="spellStart"/>
      <w:r w:rsidRPr="00CA6DEC">
        <w:rPr>
          <w:rFonts w:asciiTheme="minorHAnsi" w:eastAsiaTheme="minorHAnsi" w:hAnsiTheme="minorHAnsi" w:cstheme="minorHAnsi"/>
          <w:sz w:val="26"/>
          <w:szCs w:val="26"/>
          <w:lang w:eastAsia="en-US"/>
        </w:rPr>
        <w:t>Ситолик</w:t>
      </w:r>
      <w:proofErr w:type="spellEnd"/>
      <w:r w:rsidRPr="00CA6DEC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А.М.</w:t>
      </w:r>
      <w:r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CA6DEC">
        <w:rPr>
          <w:rFonts w:asciiTheme="minorHAnsi" w:eastAsiaTheme="minorHAnsi" w:hAnsiTheme="minorHAnsi" w:cstheme="minorHAnsi"/>
          <w:sz w:val="26"/>
          <w:szCs w:val="26"/>
          <w:lang w:eastAsia="en-US"/>
        </w:rPr>
        <w:t>медицинской профилактики города Старого Оскола»</w:t>
      </w:r>
      <w:bookmarkStart w:id="0" w:name="_GoBack"/>
      <w:bookmarkEnd w:id="0"/>
    </w:p>
    <w:sectPr w:rsidR="007507F2" w:rsidRPr="00AF02F3" w:rsidSect="00AF02F3">
      <w:footerReference w:type="default" r:id="rId9"/>
      <w:pgSz w:w="11906" w:h="16838"/>
      <w:pgMar w:top="709" w:right="850" w:bottom="426" w:left="1701" w:header="708" w:footer="708" w:gutter="0"/>
      <w:pgBorders w:display="firstPage"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2D7F" w:rsidRDefault="00A12D7F" w:rsidP="00E84C4F">
      <w:pPr>
        <w:spacing w:after="0" w:line="240" w:lineRule="auto"/>
      </w:pPr>
      <w:r>
        <w:separator/>
      </w:r>
    </w:p>
  </w:endnote>
  <w:endnote w:type="continuationSeparator" w:id="0">
    <w:p w:rsidR="00A12D7F" w:rsidRDefault="00A12D7F" w:rsidP="00E84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07126"/>
      <w:docPartObj>
        <w:docPartGallery w:val="Page Numbers (Bottom of Page)"/>
        <w:docPartUnique/>
      </w:docPartObj>
    </w:sdtPr>
    <w:sdtEndPr/>
    <w:sdtContent>
      <w:p w:rsidR="00306731" w:rsidRDefault="00306731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727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6731" w:rsidRDefault="00306731" w:rsidP="00E84C4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2D7F" w:rsidRDefault="00A12D7F" w:rsidP="00E84C4F">
      <w:pPr>
        <w:spacing w:after="0" w:line="240" w:lineRule="auto"/>
      </w:pPr>
      <w:r>
        <w:separator/>
      </w:r>
    </w:p>
  </w:footnote>
  <w:footnote w:type="continuationSeparator" w:id="0">
    <w:p w:rsidR="00A12D7F" w:rsidRDefault="00A12D7F" w:rsidP="00E84C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417BA"/>
    <w:multiLevelType w:val="multilevel"/>
    <w:tmpl w:val="ED9E6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FF0806"/>
    <w:multiLevelType w:val="multilevel"/>
    <w:tmpl w:val="05947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D25D0F"/>
    <w:multiLevelType w:val="multilevel"/>
    <w:tmpl w:val="A28AF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5A4AE3"/>
    <w:multiLevelType w:val="multilevel"/>
    <w:tmpl w:val="544C6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0909BF"/>
    <w:multiLevelType w:val="multilevel"/>
    <w:tmpl w:val="4BFC5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7A3EE0"/>
    <w:multiLevelType w:val="multilevel"/>
    <w:tmpl w:val="9604A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F94921"/>
    <w:multiLevelType w:val="multilevel"/>
    <w:tmpl w:val="60BA3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7C6B17"/>
    <w:multiLevelType w:val="multilevel"/>
    <w:tmpl w:val="2E724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40312E"/>
    <w:multiLevelType w:val="hybridMultilevel"/>
    <w:tmpl w:val="E7D68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D581E"/>
    <w:multiLevelType w:val="hybridMultilevel"/>
    <w:tmpl w:val="4D947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46959"/>
    <w:multiLevelType w:val="multilevel"/>
    <w:tmpl w:val="A8C40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F754E8"/>
    <w:multiLevelType w:val="multilevel"/>
    <w:tmpl w:val="03564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E07C8A"/>
    <w:multiLevelType w:val="hybridMultilevel"/>
    <w:tmpl w:val="79043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32FE6"/>
    <w:multiLevelType w:val="hybridMultilevel"/>
    <w:tmpl w:val="8FC04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03261"/>
    <w:multiLevelType w:val="multilevel"/>
    <w:tmpl w:val="E5D4A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AB0FEC"/>
    <w:multiLevelType w:val="multilevel"/>
    <w:tmpl w:val="ED0C7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B22170"/>
    <w:multiLevelType w:val="multilevel"/>
    <w:tmpl w:val="EA0ED6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FD4568"/>
    <w:multiLevelType w:val="multilevel"/>
    <w:tmpl w:val="E1924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4407D4"/>
    <w:multiLevelType w:val="hybridMultilevel"/>
    <w:tmpl w:val="7146FD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04A21"/>
    <w:multiLevelType w:val="multilevel"/>
    <w:tmpl w:val="1D745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14643F"/>
    <w:multiLevelType w:val="hybridMultilevel"/>
    <w:tmpl w:val="46B60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2246C"/>
    <w:multiLevelType w:val="multilevel"/>
    <w:tmpl w:val="175EF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6E3FDE"/>
    <w:multiLevelType w:val="multilevel"/>
    <w:tmpl w:val="ED30E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A101E"/>
    <w:multiLevelType w:val="multilevel"/>
    <w:tmpl w:val="1FE2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E9422C"/>
    <w:multiLevelType w:val="multilevel"/>
    <w:tmpl w:val="BAF25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9F651E"/>
    <w:multiLevelType w:val="hybridMultilevel"/>
    <w:tmpl w:val="F9EC6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C40A78"/>
    <w:multiLevelType w:val="multilevel"/>
    <w:tmpl w:val="B0C6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C52E5B"/>
    <w:multiLevelType w:val="hybridMultilevel"/>
    <w:tmpl w:val="7332CCA2"/>
    <w:lvl w:ilvl="0" w:tplc="9EA6EF6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611072"/>
    <w:multiLevelType w:val="hybridMultilevel"/>
    <w:tmpl w:val="2E747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5D2A8A"/>
    <w:multiLevelType w:val="multilevel"/>
    <w:tmpl w:val="471C8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84D06D2"/>
    <w:multiLevelType w:val="multilevel"/>
    <w:tmpl w:val="B2F4B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7F6F03"/>
    <w:multiLevelType w:val="multilevel"/>
    <w:tmpl w:val="2A347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92563EE"/>
    <w:multiLevelType w:val="multilevel"/>
    <w:tmpl w:val="CBAC305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BC25A4"/>
    <w:multiLevelType w:val="hybridMultilevel"/>
    <w:tmpl w:val="69461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1D2BF0"/>
    <w:multiLevelType w:val="multilevel"/>
    <w:tmpl w:val="8F145A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EA02105"/>
    <w:multiLevelType w:val="multilevel"/>
    <w:tmpl w:val="CC08D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19"/>
  </w:num>
  <w:num w:numId="4">
    <w:abstractNumId w:val="23"/>
  </w:num>
  <w:num w:numId="5">
    <w:abstractNumId w:val="4"/>
  </w:num>
  <w:num w:numId="6">
    <w:abstractNumId w:val="31"/>
  </w:num>
  <w:num w:numId="7">
    <w:abstractNumId w:val="15"/>
  </w:num>
  <w:num w:numId="8">
    <w:abstractNumId w:val="3"/>
  </w:num>
  <w:num w:numId="9">
    <w:abstractNumId w:val="1"/>
  </w:num>
  <w:num w:numId="10">
    <w:abstractNumId w:val="30"/>
  </w:num>
  <w:num w:numId="11">
    <w:abstractNumId w:val="16"/>
  </w:num>
  <w:num w:numId="12">
    <w:abstractNumId w:val="24"/>
    <w:lvlOverride w:ilvl="0">
      <w:startOverride w:val="1"/>
    </w:lvlOverride>
  </w:num>
  <w:num w:numId="13">
    <w:abstractNumId w:val="24"/>
    <w:lvlOverride w:ilvl="0">
      <w:startOverride w:val="2"/>
    </w:lvlOverride>
  </w:num>
  <w:num w:numId="14">
    <w:abstractNumId w:val="24"/>
    <w:lvlOverride w:ilvl="0">
      <w:startOverride w:val="3"/>
    </w:lvlOverride>
  </w:num>
  <w:num w:numId="15">
    <w:abstractNumId w:val="24"/>
    <w:lvlOverride w:ilvl="0">
      <w:startOverride w:val="4"/>
    </w:lvlOverride>
  </w:num>
  <w:num w:numId="16">
    <w:abstractNumId w:val="24"/>
  </w:num>
  <w:num w:numId="17">
    <w:abstractNumId w:val="12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22"/>
  </w:num>
  <w:num w:numId="21">
    <w:abstractNumId w:val="29"/>
  </w:num>
  <w:num w:numId="22">
    <w:abstractNumId w:val="7"/>
  </w:num>
  <w:num w:numId="23">
    <w:abstractNumId w:val="10"/>
  </w:num>
  <w:num w:numId="24">
    <w:abstractNumId w:val="11"/>
  </w:num>
  <w:num w:numId="25">
    <w:abstractNumId w:val="6"/>
  </w:num>
  <w:num w:numId="26">
    <w:abstractNumId w:val="35"/>
  </w:num>
  <w:num w:numId="27">
    <w:abstractNumId w:val="21"/>
  </w:num>
  <w:num w:numId="28">
    <w:abstractNumId w:val="14"/>
  </w:num>
  <w:num w:numId="29">
    <w:abstractNumId w:val="17"/>
  </w:num>
  <w:num w:numId="30">
    <w:abstractNumId w:val="2"/>
  </w:num>
  <w:num w:numId="31">
    <w:abstractNumId w:val="20"/>
  </w:num>
  <w:num w:numId="32">
    <w:abstractNumId w:val="34"/>
  </w:num>
  <w:num w:numId="33">
    <w:abstractNumId w:val="28"/>
  </w:num>
  <w:num w:numId="34">
    <w:abstractNumId w:val="13"/>
  </w:num>
  <w:num w:numId="35">
    <w:abstractNumId w:val="25"/>
  </w:num>
  <w:num w:numId="36">
    <w:abstractNumId w:val="18"/>
  </w:num>
  <w:num w:numId="37">
    <w:abstractNumId w:val="32"/>
  </w:num>
  <w:num w:numId="38">
    <w:abstractNumId w:val="27"/>
  </w:num>
  <w:num w:numId="39">
    <w:abstractNumId w:val="33"/>
  </w:num>
  <w:num w:numId="40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69E8"/>
    <w:rsid w:val="00004588"/>
    <w:rsid w:val="00007181"/>
    <w:rsid w:val="0000759C"/>
    <w:rsid w:val="00010828"/>
    <w:rsid w:val="000167E3"/>
    <w:rsid w:val="00016F5D"/>
    <w:rsid w:val="000172B4"/>
    <w:rsid w:val="000326C1"/>
    <w:rsid w:val="0003781B"/>
    <w:rsid w:val="00040D12"/>
    <w:rsid w:val="00050B66"/>
    <w:rsid w:val="00050B86"/>
    <w:rsid w:val="00060FCD"/>
    <w:rsid w:val="0006459E"/>
    <w:rsid w:val="00064636"/>
    <w:rsid w:val="00065410"/>
    <w:rsid w:val="00070279"/>
    <w:rsid w:val="0007064D"/>
    <w:rsid w:val="00070C86"/>
    <w:rsid w:val="00071555"/>
    <w:rsid w:val="0007299B"/>
    <w:rsid w:val="000800F9"/>
    <w:rsid w:val="0008469A"/>
    <w:rsid w:val="000950D0"/>
    <w:rsid w:val="000970F3"/>
    <w:rsid w:val="000C3937"/>
    <w:rsid w:val="000D2072"/>
    <w:rsid w:val="000D7D02"/>
    <w:rsid w:val="000E77D8"/>
    <w:rsid w:val="000E7E75"/>
    <w:rsid w:val="00107529"/>
    <w:rsid w:val="00110A29"/>
    <w:rsid w:val="00111ACC"/>
    <w:rsid w:val="00111BBC"/>
    <w:rsid w:val="00111E6D"/>
    <w:rsid w:val="00113E17"/>
    <w:rsid w:val="00116953"/>
    <w:rsid w:val="0012663E"/>
    <w:rsid w:val="001314D2"/>
    <w:rsid w:val="0013445A"/>
    <w:rsid w:val="001401F7"/>
    <w:rsid w:val="00141C56"/>
    <w:rsid w:val="00142E4E"/>
    <w:rsid w:val="001437C2"/>
    <w:rsid w:val="00143F9B"/>
    <w:rsid w:val="0014446C"/>
    <w:rsid w:val="0014522A"/>
    <w:rsid w:val="00147CD8"/>
    <w:rsid w:val="001508DC"/>
    <w:rsid w:val="001538CB"/>
    <w:rsid w:val="0015412A"/>
    <w:rsid w:val="00154364"/>
    <w:rsid w:val="00155ABA"/>
    <w:rsid w:val="00157FC0"/>
    <w:rsid w:val="00162063"/>
    <w:rsid w:val="00163E14"/>
    <w:rsid w:val="001651EE"/>
    <w:rsid w:val="001673AE"/>
    <w:rsid w:val="00167F64"/>
    <w:rsid w:val="00172656"/>
    <w:rsid w:val="00176620"/>
    <w:rsid w:val="00177EF4"/>
    <w:rsid w:val="0019346B"/>
    <w:rsid w:val="0019376C"/>
    <w:rsid w:val="00194D90"/>
    <w:rsid w:val="00196813"/>
    <w:rsid w:val="001A10E2"/>
    <w:rsid w:val="001A575A"/>
    <w:rsid w:val="001B7AE4"/>
    <w:rsid w:val="001C52E5"/>
    <w:rsid w:val="001C7BE2"/>
    <w:rsid w:val="001D08ED"/>
    <w:rsid w:val="001D0FD5"/>
    <w:rsid w:val="001D416B"/>
    <w:rsid w:val="001D5627"/>
    <w:rsid w:val="001D77D5"/>
    <w:rsid w:val="001E1271"/>
    <w:rsid w:val="001E20DF"/>
    <w:rsid w:val="001E7076"/>
    <w:rsid w:val="001F5DD6"/>
    <w:rsid w:val="001F5EE8"/>
    <w:rsid w:val="001F7906"/>
    <w:rsid w:val="00201BE4"/>
    <w:rsid w:val="00203878"/>
    <w:rsid w:val="00206C4B"/>
    <w:rsid w:val="002074A2"/>
    <w:rsid w:val="00222C9C"/>
    <w:rsid w:val="002271A7"/>
    <w:rsid w:val="00230BF9"/>
    <w:rsid w:val="00230CB9"/>
    <w:rsid w:val="00242683"/>
    <w:rsid w:val="0024525D"/>
    <w:rsid w:val="0024526E"/>
    <w:rsid w:val="00254DC7"/>
    <w:rsid w:val="002634E8"/>
    <w:rsid w:val="00267D02"/>
    <w:rsid w:val="002727C8"/>
    <w:rsid w:val="00272E19"/>
    <w:rsid w:val="002833C9"/>
    <w:rsid w:val="002905EE"/>
    <w:rsid w:val="00290AD8"/>
    <w:rsid w:val="00290CB1"/>
    <w:rsid w:val="002923A6"/>
    <w:rsid w:val="002946C4"/>
    <w:rsid w:val="00296838"/>
    <w:rsid w:val="002A0550"/>
    <w:rsid w:val="002A371C"/>
    <w:rsid w:val="002A37C9"/>
    <w:rsid w:val="002A49E1"/>
    <w:rsid w:val="002A5362"/>
    <w:rsid w:val="002A5E7E"/>
    <w:rsid w:val="002A67AC"/>
    <w:rsid w:val="002B1A48"/>
    <w:rsid w:val="002C1BED"/>
    <w:rsid w:val="002C4726"/>
    <w:rsid w:val="002C562C"/>
    <w:rsid w:val="002E6117"/>
    <w:rsid w:val="002E6ED3"/>
    <w:rsid w:val="002F3816"/>
    <w:rsid w:val="002F75F4"/>
    <w:rsid w:val="00306731"/>
    <w:rsid w:val="00310A02"/>
    <w:rsid w:val="00314B0C"/>
    <w:rsid w:val="00320176"/>
    <w:rsid w:val="003323C0"/>
    <w:rsid w:val="0033735D"/>
    <w:rsid w:val="00343286"/>
    <w:rsid w:val="00351E06"/>
    <w:rsid w:val="00352481"/>
    <w:rsid w:val="003547B0"/>
    <w:rsid w:val="00357D24"/>
    <w:rsid w:val="003618FA"/>
    <w:rsid w:val="003655AA"/>
    <w:rsid w:val="00367C7A"/>
    <w:rsid w:val="00372C31"/>
    <w:rsid w:val="00373016"/>
    <w:rsid w:val="003840EF"/>
    <w:rsid w:val="003844CE"/>
    <w:rsid w:val="003856CD"/>
    <w:rsid w:val="0039142B"/>
    <w:rsid w:val="003A014E"/>
    <w:rsid w:val="003A396F"/>
    <w:rsid w:val="003A4F69"/>
    <w:rsid w:val="003B1E16"/>
    <w:rsid w:val="003B262B"/>
    <w:rsid w:val="003B442A"/>
    <w:rsid w:val="003B572B"/>
    <w:rsid w:val="003B691E"/>
    <w:rsid w:val="003C1D55"/>
    <w:rsid w:val="003C427F"/>
    <w:rsid w:val="003C7CDA"/>
    <w:rsid w:val="003D3AF7"/>
    <w:rsid w:val="003D52AA"/>
    <w:rsid w:val="003D52DF"/>
    <w:rsid w:val="003D7870"/>
    <w:rsid w:val="003F6466"/>
    <w:rsid w:val="003F7AF6"/>
    <w:rsid w:val="00402686"/>
    <w:rsid w:val="00407636"/>
    <w:rsid w:val="004079F7"/>
    <w:rsid w:val="00412FC4"/>
    <w:rsid w:val="004139AD"/>
    <w:rsid w:val="0041475A"/>
    <w:rsid w:val="00415841"/>
    <w:rsid w:val="00415F8D"/>
    <w:rsid w:val="00416FC3"/>
    <w:rsid w:val="00420B76"/>
    <w:rsid w:val="00420DF6"/>
    <w:rsid w:val="00421E43"/>
    <w:rsid w:val="004279A0"/>
    <w:rsid w:val="0043154C"/>
    <w:rsid w:val="00432280"/>
    <w:rsid w:val="00433568"/>
    <w:rsid w:val="004449BD"/>
    <w:rsid w:val="0045721A"/>
    <w:rsid w:val="00457E87"/>
    <w:rsid w:val="004601CE"/>
    <w:rsid w:val="004619CD"/>
    <w:rsid w:val="004632D9"/>
    <w:rsid w:val="00464BA4"/>
    <w:rsid w:val="004666CC"/>
    <w:rsid w:val="00474556"/>
    <w:rsid w:val="00484B99"/>
    <w:rsid w:val="004A3416"/>
    <w:rsid w:val="004A64CD"/>
    <w:rsid w:val="004B79A0"/>
    <w:rsid w:val="004C1347"/>
    <w:rsid w:val="004D11A3"/>
    <w:rsid w:val="004D15D8"/>
    <w:rsid w:val="004D3012"/>
    <w:rsid w:val="004D41BD"/>
    <w:rsid w:val="004D6D85"/>
    <w:rsid w:val="004E0B38"/>
    <w:rsid w:val="004E49DF"/>
    <w:rsid w:val="004F0ED6"/>
    <w:rsid w:val="004F1124"/>
    <w:rsid w:val="00503758"/>
    <w:rsid w:val="00506633"/>
    <w:rsid w:val="005100BE"/>
    <w:rsid w:val="0052724F"/>
    <w:rsid w:val="00534E56"/>
    <w:rsid w:val="00540478"/>
    <w:rsid w:val="005428F7"/>
    <w:rsid w:val="00553311"/>
    <w:rsid w:val="0056395F"/>
    <w:rsid w:val="00565B7C"/>
    <w:rsid w:val="00565F77"/>
    <w:rsid w:val="00565F78"/>
    <w:rsid w:val="00566C64"/>
    <w:rsid w:val="00572249"/>
    <w:rsid w:val="0057776E"/>
    <w:rsid w:val="00581457"/>
    <w:rsid w:val="00594E1E"/>
    <w:rsid w:val="005A480E"/>
    <w:rsid w:val="005B7BC3"/>
    <w:rsid w:val="005B7F7E"/>
    <w:rsid w:val="005C0CA2"/>
    <w:rsid w:val="005C40D3"/>
    <w:rsid w:val="005D6941"/>
    <w:rsid w:val="005E19A4"/>
    <w:rsid w:val="005E3617"/>
    <w:rsid w:val="005F532E"/>
    <w:rsid w:val="005F67E7"/>
    <w:rsid w:val="00605883"/>
    <w:rsid w:val="00612AF8"/>
    <w:rsid w:val="00614D72"/>
    <w:rsid w:val="006159B7"/>
    <w:rsid w:val="006169FC"/>
    <w:rsid w:val="006252DD"/>
    <w:rsid w:val="00625430"/>
    <w:rsid w:val="00627A2E"/>
    <w:rsid w:val="0063084D"/>
    <w:rsid w:val="00636031"/>
    <w:rsid w:val="00645DD7"/>
    <w:rsid w:val="006501A1"/>
    <w:rsid w:val="0065072F"/>
    <w:rsid w:val="006525B9"/>
    <w:rsid w:val="0066105A"/>
    <w:rsid w:val="00671A9E"/>
    <w:rsid w:val="0067692A"/>
    <w:rsid w:val="00676A6F"/>
    <w:rsid w:val="006800C7"/>
    <w:rsid w:val="006917BC"/>
    <w:rsid w:val="0069280C"/>
    <w:rsid w:val="00695546"/>
    <w:rsid w:val="006962ED"/>
    <w:rsid w:val="00696EB3"/>
    <w:rsid w:val="006A0805"/>
    <w:rsid w:val="006A15DA"/>
    <w:rsid w:val="006A7C67"/>
    <w:rsid w:val="006B0873"/>
    <w:rsid w:val="006B582B"/>
    <w:rsid w:val="006B7293"/>
    <w:rsid w:val="006D3E83"/>
    <w:rsid w:val="006E3AB9"/>
    <w:rsid w:val="006E674F"/>
    <w:rsid w:val="007115AE"/>
    <w:rsid w:val="007124F7"/>
    <w:rsid w:val="00714C31"/>
    <w:rsid w:val="0072268E"/>
    <w:rsid w:val="007226D3"/>
    <w:rsid w:val="007245D8"/>
    <w:rsid w:val="00733F1E"/>
    <w:rsid w:val="007375CD"/>
    <w:rsid w:val="0074289B"/>
    <w:rsid w:val="0074415A"/>
    <w:rsid w:val="007448D5"/>
    <w:rsid w:val="00745059"/>
    <w:rsid w:val="00746BDE"/>
    <w:rsid w:val="007507F2"/>
    <w:rsid w:val="00761C20"/>
    <w:rsid w:val="00761D93"/>
    <w:rsid w:val="00773819"/>
    <w:rsid w:val="007744B6"/>
    <w:rsid w:val="00775B75"/>
    <w:rsid w:val="00781DB1"/>
    <w:rsid w:val="007858AB"/>
    <w:rsid w:val="00787A3E"/>
    <w:rsid w:val="00792704"/>
    <w:rsid w:val="00795D47"/>
    <w:rsid w:val="00796C1C"/>
    <w:rsid w:val="007A30B1"/>
    <w:rsid w:val="007A3A69"/>
    <w:rsid w:val="007B26CB"/>
    <w:rsid w:val="007B2BFA"/>
    <w:rsid w:val="007B356E"/>
    <w:rsid w:val="007C2430"/>
    <w:rsid w:val="007C6BE4"/>
    <w:rsid w:val="007D2934"/>
    <w:rsid w:val="007D3893"/>
    <w:rsid w:val="007D393F"/>
    <w:rsid w:val="007E08C9"/>
    <w:rsid w:val="007E0C06"/>
    <w:rsid w:val="007E526F"/>
    <w:rsid w:val="007E7D9A"/>
    <w:rsid w:val="00800863"/>
    <w:rsid w:val="00803D21"/>
    <w:rsid w:val="008040FC"/>
    <w:rsid w:val="008169AF"/>
    <w:rsid w:val="00820F57"/>
    <w:rsid w:val="00825B51"/>
    <w:rsid w:val="00826530"/>
    <w:rsid w:val="00834205"/>
    <w:rsid w:val="0083572B"/>
    <w:rsid w:val="00835E3B"/>
    <w:rsid w:val="00836651"/>
    <w:rsid w:val="0084329D"/>
    <w:rsid w:val="00847657"/>
    <w:rsid w:val="00847EE2"/>
    <w:rsid w:val="008565A3"/>
    <w:rsid w:val="00863F8E"/>
    <w:rsid w:val="008640A2"/>
    <w:rsid w:val="008643F4"/>
    <w:rsid w:val="0086476A"/>
    <w:rsid w:val="00872D45"/>
    <w:rsid w:val="0087453E"/>
    <w:rsid w:val="0087644D"/>
    <w:rsid w:val="00877850"/>
    <w:rsid w:val="00880060"/>
    <w:rsid w:val="008804E7"/>
    <w:rsid w:val="0089366F"/>
    <w:rsid w:val="008A4738"/>
    <w:rsid w:val="008A628C"/>
    <w:rsid w:val="008B06A3"/>
    <w:rsid w:val="008B27D4"/>
    <w:rsid w:val="008B2AAB"/>
    <w:rsid w:val="008B33FD"/>
    <w:rsid w:val="008B49C6"/>
    <w:rsid w:val="008B5111"/>
    <w:rsid w:val="008B6FE2"/>
    <w:rsid w:val="008C7859"/>
    <w:rsid w:val="008D098C"/>
    <w:rsid w:val="008E57F4"/>
    <w:rsid w:val="008E7B7A"/>
    <w:rsid w:val="008F31B8"/>
    <w:rsid w:val="008F65ED"/>
    <w:rsid w:val="00906974"/>
    <w:rsid w:val="0090738F"/>
    <w:rsid w:val="00914498"/>
    <w:rsid w:val="00915FD4"/>
    <w:rsid w:val="00917313"/>
    <w:rsid w:val="0092431C"/>
    <w:rsid w:val="00924615"/>
    <w:rsid w:val="00930C79"/>
    <w:rsid w:val="00932437"/>
    <w:rsid w:val="009333F9"/>
    <w:rsid w:val="00933ACD"/>
    <w:rsid w:val="00935C51"/>
    <w:rsid w:val="009371A1"/>
    <w:rsid w:val="0095127E"/>
    <w:rsid w:val="0095454E"/>
    <w:rsid w:val="00955EE9"/>
    <w:rsid w:val="00956031"/>
    <w:rsid w:val="009604DC"/>
    <w:rsid w:val="00960732"/>
    <w:rsid w:val="00960750"/>
    <w:rsid w:val="009636C2"/>
    <w:rsid w:val="00964C16"/>
    <w:rsid w:val="00964C6C"/>
    <w:rsid w:val="00965E1D"/>
    <w:rsid w:val="00966FF8"/>
    <w:rsid w:val="009739B5"/>
    <w:rsid w:val="00973C9D"/>
    <w:rsid w:val="00976226"/>
    <w:rsid w:val="00980F95"/>
    <w:rsid w:val="00981A82"/>
    <w:rsid w:val="00985F49"/>
    <w:rsid w:val="0099642A"/>
    <w:rsid w:val="0099717B"/>
    <w:rsid w:val="00997190"/>
    <w:rsid w:val="00997782"/>
    <w:rsid w:val="009A3738"/>
    <w:rsid w:val="009B09A2"/>
    <w:rsid w:val="009C32E6"/>
    <w:rsid w:val="009E6325"/>
    <w:rsid w:val="00A00CF1"/>
    <w:rsid w:val="00A04A34"/>
    <w:rsid w:val="00A04E8B"/>
    <w:rsid w:val="00A06A53"/>
    <w:rsid w:val="00A12B12"/>
    <w:rsid w:val="00A12BB1"/>
    <w:rsid w:val="00A12D7F"/>
    <w:rsid w:val="00A24205"/>
    <w:rsid w:val="00A331C6"/>
    <w:rsid w:val="00A36B9A"/>
    <w:rsid w:val="00A433FD"/>
    <w:rsid w:val="00A44BA0"/>
    <w:rsid w:val="00A4596D"/>
    <w:rsid w:val="00A5018F"/>
    <w:rsid w:val="00A54B36"/>
    <w:rsid w:val="00A60B5B"/>
    <w:rsid w:val="00A615A0"/>
    <w:rsid w:val="00A62C8A"/>
    <w:rsid w:val="00A62E72"/>
    <w:rsid w:val="00A64B76"/>
    <w:rsid w:val="00A667A2"/>
    <w:rsid w:val="00A66B89"/>
    <w:rsid w:val="00A7064E"/>
    <w:rsid w:val="00A71C9E"/>
    <w:rsid w:val="00A76258"/>
    <w:rsid w:val="00A910B1"/>
    <w:rsid w:val="00A92302"/>
    <w:rsid w:val="00A9635C"/>
    <w:rsid w:val="00A9759A"/>
    <w:rsid w:val="00AA12F3"/>
    <w:rsid w:val="00AA57A5"/>
    <w:rsid w:val="00AA7520"/>
    <w:rsid w:val="00AB15EF"/>
    <w:rsid w:val="00AB2F52"/>
    <w:rsid w:val="00AC3FF5"/>
    <w:rsid w:val="00AD3975"/>
    <w:rsid w:val="00AD543C"/>
    <w:rsid w:val="00AD5E94"/>
    <w:rsid w:val="00AF02F3"/>
    <w:rsid w:val="00AF1B32"/>
    <w:rsid w:val="00B011E6"/>
    <w:rsid w:val="00B02E53"/>
    <w:rsid w:val="00B13AD1"/>
    <w:rsid w:val="00B16A2F"/>
    <w:rsid w:val="00B26F77"/>
    <w:rsid w:val="00B2738F"/>
    <w:rsid w:val="00B30F77"/>
    <w:rsid w:val="00B33AB8"/>
    <w:rsid w:val="00B341C5"/>
    <w:rsid w:val="00B55BA5"/>
    <w:rsid w:val="00B61F24"/>
    <w:rsid w:val="00B6386E"/>
    <w:rsid w:val="00B65260"/>
    <w:rsid w:val="00B660F2"/>
    <w:rsid w:val="00B6729A"/>
    <w:rsid w:val="00B722C3"/>
    <w:rsid w:val="00B75BA9"/>
    <w:rsid w:val="00B82ADD"/>
    <w:rsid w:val="00B90ACD"/>
    <w:rsid w:val="00B94DAE"/>
    <w:rsid w:val="00BA238B"/>
    <w:rsid w:val="00BA2469"/>
    <w:rsid w:val="00BA3E6E"/>
    <w:rsid w:val="00BA7DDC"/>
    <w:rsid w:val="00BA7EAA"/>
    <w:rsid w:val="00BB3CAF"/>
    <w:rsid w:val="00BB65BA"/>
    <w:rsid w:val="00BB7340"/>
    <w:rsid w:val="00BC3F64"/>
    <w:rsid w:val="00BC5A26"/>
    <w:rsid w:val="00BD160A"/>
    <w:rsid w:val="00BD5376"/>
    <w:rsid w:val="00BE00EE"/>
    <w:rsid w:val="00BE302C"/>
    <w:rsid w:val="00BF0447"/>
    <w:rsid w:val="00C00E1A"/>
    <w:rsid w:val="00C03939"/>
    <w:rsid w:val="00C06449"/>
    <w:rsid w:val="00C103B9"/>
    <w:rsid w:val="00C16AEE"/>
    <w:rsid w:val="00C1755B"/>
    <w:rsid w:val="00C212A7"/>
    <w:rsid w:val="00C32668"/>
    <w:rsid w:val="00C363A9"/>
    <w:rsid w:val="00C36CA8"/>
    <w:rsid w:val="00C47A15"/>
    <w:rsid w:val="00C512E3"/>
    <w:rsid w:val="00C55E59"/>
    <w:rsid w:val="00C55F0D"/>
    <w:rsid w:val="00C57E55"/>
    <w:rsid w:val="00C6424F"/>
    <w:rsid w:val="00C666D3"/>
    <w:rsid w:val="00C67A54"/>
    <w:rsid w:val="00C67D0F"/>
    <w:rsid w:val="00C72D87"/>
    <w:rsid w:val="00C74258"/>
    <w:rsid w:val="00C840E6"/>
    <w:rsid w:val="00C84273"/>
    <w:rsid w:val="00C8633C"/>
    <w:rsid w:val="00C869E8"/>
    <w:rsid w:val="00C86DB4"/>
    <w:rsid w:val="00C87BE8"/>
    <w:rsid w:val="00C92BC8"/>
    <w:rsid w:val="00C9315E"/>
    <w:rsid w:val="00C960B8"/>
    <w:rsid w:val="00C968F8"/>
    <w:rsid w:val="00CA1EC5"/>
    <w:rsid w:val="00CA24DC"/>
    <w:rsid w:val="00CA3948"/>
    <w:rsid w:val="00CA61F3"/>
    <w:rsid w:val="00CA65D2"/>
    <w:rsid w:val="00CA6DEC"/>
    <w:rsid w:val="00CB3485"/>
    <w:rsid w:val="00CB546D"/>
    <w:rsid w:val="00CC293A"/>
    <w:rsid w:val="00CC676B"/>
    <w:rsid w:val="00CC6F17"/>
    <w:rsid w:val="00CD1DDC"/>
    <w:rsid w:val="00CD7240"/>
    <w:rsid w:val="00CE47F4"/>
    <w:rsid w:val="00CE48FA"/>
    <w:rsid w:val="00CF3C19"/>
    <w:rsid w:val="00CF5289"/>
    <w:rsid w:val="00D01F83"/>
    <w:rsid w:val="00D067D1"/>
    <w:rsid w:val="00D25100"/>
    <w:rsid w:val="00D35FD2"/>
    <w:rsid w:val="00D50C00"/>
    <w:rsid w:val="00D5110D"/>
    <w:rsid w:val="00D5215C"/>
    <w:rsid w:val="00D54419"/>
    <w:rsid w:val="00D55D96"/>
    <w:rsid w:val="00D569A0"/>
    <w:rsid w:val="00D57084"/>
    <w:rsid w:val="00D67443"/>
    <w:rsid w:val="00D7162D"/>
    <w:rsid w:val="00D73267"/>
    <w:rsid w:val="00D73E9E"/>
    <w:rsid w:val="00D82B37"/>
    <w:rsid w:val="00D8752F"/>
    <w:rsid w:val="00D91EEF"/>
    <w:rsid w:val="00D92906"/>
    <w:rsid w:val="00D93F3A"/>
    <w:rsid w:val="00D95522"/>
    <w:rsid w:val="00D959CD"/>
    <w:rsid w:val="00D95E62"/>
    <w:rsid w:val="00D96100"/>
    <w:rsid w:val="00D97741"/>
    <w:rsid w:val="00D97935"/>
    <w:rsid w:val="00DB0244"/>
    <w:rsid w:val="00DB3C2C"/>
    <w:rsid w:val="00DB720F"/>
    <w:rsid w:val="00DC14C8"/>
    <w:rsid w:val="00DC5453"/>
    <w:rsid w:val="00DC5A65"/>
    <w:rsid w:val="00DC7AA7"/>
    <w:rsid w:val="00DD5542"/>
    <w:rsid w:val="00DD66E1"/>
    <w:rsid w:val="00DD7F75"/>
    <w:rsid w:val="00DE14A3"/>
    <w:rsid w:val="00DE76D3"/>
    <w:rsid w:val="00DF3348"/>
    <w:rsid w:val="00DF7260"/>
    <w:rsid w:val="00E0268C"/>
    <w:rsid w:val="00E05836"/>
    <w:rsid w:val="00E07C9C"/>
    <w:rsid w:val="00E07EB4"/>
    <w:rsid w:val="00E12E82"/>
    <w:rsid w:val="00E137E4"/>
    <w:rsid w:val="00E14AFC"/>
    <w:rsid w:val="00E1654C"/>
    <w:rsid w:val="00E2183B"/>
    <w:rsid w:val="00E24511"/>
    <w:rsid w:val="00E2577D"/>
    <w:rsid w:val="00E267A6"/>
    <w:rsid w:val="00E30007"/>
    <w:rsid w:val="00E30886"/>
    <w:rsid w:val="00E3117A"/>
    <w:rsid w:val="00E317BC"/>
    <w:rsid w:val="00E33676"/>
    <w:rsid w:val="00E33E47"/>
    <w:rsid w:val="00E35980"/>
    <w:rsid w:val="00E43692"/>
    <w:rsid w:val="00E455F0"/>
    <w:rsid w:val="00E46448"/>
    <w:rsid w:val="00E54595"/>
    <w:rsid w:val="00E61F92"/>
    <w:rsid w:val="00E63B54"/>
    <w:rsid w:val="00E657B2"/>
    <w:rsid w:val="00E6589A"/>
    <w:rsid w:val="00E677D3"/>
    <w:rsid w:val="00E71696"/>
    <w:rsid w:val="00E73D46"/>
    <w:rsid w:val="00E7476A"/>
    <w:rsid w:val="00E7537E"/>
    <w:rsid w:val="00E84843"/>
    <w:rsid w:val="00E84C4F"/>
    <w:rsid w:val="00E86ED4"/>
    <w:rsid w:val="00E9126D"/>
    <w:rsid w:val="00E92FF2"/>
    <w:rsid w:val="00E9465F"/>
    <w:rsid w:val="00E97ACC"/>
    <w:rsid w:val="00EA01C4"/>
    <w:rsid w:val="00EA2BFC"/>
    <w:rsid w:val="00EA52F6"/>
    <w:rsid w:val="00EA66F6"/>
    <w:rsid w:val="00EA7ED4"/>
    <w:rsid w:val="00EB07FA"/>
    <w:rsid w:val="00EB1944"/>
    <w:rsid w:val="00EB1E5F"/>
    <w:rsid w:val="00EB7487"/>
    <w:rsid w:val="00EC1134"/>
    <w:rsid w:val="00EC4760"/>
    <w:rsid w:val="00EC5D75"/>
    <w:rsid w:val="00EC7F0C"/>
    <w:rsid w:val="00ED5935"/>
    <w:rsid w:val="00EE009A"/>
    <w:rsid w:val="00EE2536"/>
    <w:rsid w:val="00EE491F"/>
    <w:rsid w:val="00EE56B9"/>
    <w:rsid w:val="00EF7C35"/>
    <w:rsid w:val="00F00BEF"/>
    <w:rsid w:val="00F0228E"/>
    <w:rsid w:val="00F11B60"/>
    <w:rsid w:val="00F23FEE"/>
    <w:rsid w:val="00F25619"/>
    <w:rsid w:val="00F2650C"/>
    <w:rsid w:val="00F26929"/>
    <w:rsid w:val="00F279D9"/>
    <w:rsid w:val="00F30929"/>
    <w:rsid w:val="00F310B4"/>
    <w:rsid w:val="00F3331B"/>
    <w:rsid w:val="00F33847"/>
    <w:rsid w:val="00F340F7"/>
    <w:rsid w:val="00F34EC5"/>
    <w:rsid w:val="00F44430"/>
    <w:rsid w:val="00F45BBA"/>
    <w:rsid w:val="00F45C34"/>
    <w:rsid w:val="00F47259"/>
    <w:rsid w:val="00F52093"/>
    <w:rsid w:val="00F5498E"/>
    <w:rsid w:val="00F56DE6"/>
    <w:rsid w:val="00F65056"/>
    <w:rsid w:val="00F745FF"/>
    <w:rsid w:val="00F8618D"/>
    <w:rsid w:val="00F91CA9"/>
    <w:rsid w:val="00F92396"/>
    <w:rsid w:val="00F97C73"/>
    <w:rsid w:val="00FA5FE5"/>
    <w:rsid w:val="00FA64E0"/>
    <w:rsid w:val="00FA7D69"/>
    <w:rsid w:val="00FB0125"/>
    <w:rsid w:val="00FB0AF3"/>
    <w:rsid w:val="00FB506F"/>
    <w:rsid w:val="00FB7691"/>
    <w:rsid w:val="00FC0561"/>
    <w:rsid w:val="00FC4FB0"/>
    <w:rsid w:val="00FC54C6"/>
    <w:rsid w:val="00FC74AC"/>
    <w:rsid w:val="00FD270C"/>
    <w:rsid w:val="00FD5DAB"/>
    <w:rsid w:val="00FD768E"/>
    <w:rsid w:val="00FE51D8"/>
    <w:rsid w:val="00FE62AE"/>
    <w:rsid w:val="00FE7FF3"/>
    <w:rsid w:val="00FF3E83"/>
    <w:rsid w:val="00FF6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AE35B"/>
  <w15:docId w15:val="{BFD93602-B9D9-4845-9772-16B73CC1D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Обычный1"/>
    <w:qFormat/>
    <w:rsid w:val="00C869E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C32E6"/>
    <w:pPr>
      <w:keepNext/>
      <w:spacing w:after="0" w:line="24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nhideWhenUsed/>
    <w:qFormat/>
    <w:rsid w:val="009C32E6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175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nhideWhenUsed/>
    <w:qFormat/>
    <w:rsid w:val="009C32E6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755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755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32E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C32E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C32E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9C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194D90"/>
    <w:rPr>
      <w:b/>
      <w:bCs/>
    </w:rPr>
  </w:style>
  <w:style w:type="character" w:styleId="a5">
    <w:name w:val="Hyperlink"/>
    <w:basedOn w:val="a0"/>
    <w:uiPriority w:val="99"/>
    <w:unhideWhenUsed/>
    <w:rsid w:val="00194D90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84C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84C4F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E84C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4C4F"/>
    <w:rPr>
      <w:rFonts w:ascii="Calibri" w:eastAsia="Times New Roman" w:hAnsi="Calibri" w:cs="Times New Roman"/>
      <w:lang w:eastAsia="ru-RU"/>
    </w:rPr>
  </w:style>
  <w:style w:type="paragraph" w:customStyle="1" w:styleId="c0">
    <w:name w:val="c0"/>
    <w:basedOn w:val="a"/>
    <w:rsid w:val="002E6ED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2E6ED3"/>
  </w:style>
  <w:style w:type="character" w:customStyle="1" w:styleId="c9">
    <w:name w:val="c9"/>
    <w:basedOn w:val="a0"/>
    <w:rsid w:val="002E6ED3"/>
  </w:style>
  <w:style w:type="character" w:customStyle="1" w:styleId="30">
    <w:name w:val="Заголовок 3 Знак"/>
    <w:basedOn w:val="a0"/>
    <w:link w:val="3"/>
    <w:uiPriority w:val="9"/>
    <w:rsid w:val="00C1755B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1755B"/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1755B"/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paragraph" w:styleId="aa">
    <w:name w:val="List Paragraph"/>
    <w:basedOn w:val="a"/>
    <w:uiPriority w:val="34"/>
    <w:qFormat/>
    <w:rsid w:val="00C1755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E45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455F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qFormat/>
    <w:rsid w:val="00142E4E"/>
    <w:pPr>
      <w:spacing w:after="0" w:line="240" w:lineRule="auto"/>
    </w:pPr>
    <w:rPr>
      <w:rFonts w:ascii="Calibri" w:eastAsia="Calibri" w:hAnsi="Calibri" w:cs="Times New Roman"/>
      <w:sz w:val="24"/>
      <w:szCs w:val="28"/>
    </w:rPr>
  </w:style>
  <w:style w:type="character" w:customStyle="1" w:styleId="ft14">
    <w:name w:val="ft14"/>
    <w:basedOn w:val="a0"/>
    <w:rsid w:val="004F1124"/>
  </w:style>
  <w:style w:type="paragraph" w:customStyle="1" w:styleId="p58">
    <w:name w:val="p58"/>
    <w:basedOn w:val="a"/>
    <w:rsid w:val="004F11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3">
    <w:name w:val="p73"/>
    <w:basedOn w:val="a"/>
    <w:rsid w:val="004F11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5">
    <w:name w:val="p75"/>
    <w:basedOn w:val="a"/>
    <w:rsid w:val="004F11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5">
    <w:name w:val="p55"/>
    <w:basedOn w:val="a"/>
    <w:rsid w:val="004F11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rsid w:val="00DB72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rsid w:val="00DB72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FollowedHyperlink"/>
    <w:basedOn w:val="a0"/>
    <w:uiPriority w:val="99"/>
    <w:semiHidden/>
    <w:unhideWhenUsed/>
    <w:rsid w:val="008E57F4"/>
    <w:rPr>
      <w:color w:val="954F72" w:themeColor="followedHyperlink"/>
      <w:u w:val="single"/>
    </w:rPr>
  </w:style>
  <w:style w:type="paragraph" w:customStyle="1" w:styleId="rtejustify">
    <w:name w:val="rtejustify"/>
    <w:basedOn w:val="a"/>
    <w:rsid w:val="00272E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teleft">
    <w:name w:val="rteleft"/>
    <w:basedOn w:val="a"/>
    <w:rsid w:val="008357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">
    <w:name w:val="Emphasis"/>
    <w:basedOn w:val="a0"/>
    <w:uiPriority w:val="20"/>
    <w:qFormat/>
    <w:rsid w:val="003618FA"/>
    <w:rPr>
      <w:i/>
      <w:iCs/>
    </w:rPr>
  </w:style>
  <w:style w:type="paragraph" w:customStyle="1" w:styleId="style9">
    <w:name w:val="style9"/>
    <w:basedOn w:val="a"/>
    <w:rsid w:val="003618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xtended-textfull">
    <w:name w:val="extended-text__full"/>
    <w:basedOn w:val="a0"/>
    <w:rsid w:val="003618FA"/>
  </w:style>
  <w:style w:type="paragraph" w:customStyle="1" w:styleId="toctitle">
    <w:name w:val="toc_title"/>
    <w:basedOn w:val="a"/>
    <w:rsid w:val="004D41B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octoggle">
    <w:name w:val="toc_toggle"/>
    <w:basedOn w:val="a0"/>
    <w:rsid w:val="004D41BD"/>
  </w:style>
  <w:style w:type="character" w:customStyle="1" w:styleId="tocnumber">
    <w:name w:val="toc_number"/>
    <w:basedOn w:val="a0"/>
    <w:rsid w:val="004D41BD"/>
  </w:style>
  <w:style w:type="character" w:customStyle="1" w:styleId="submenu-table">
    <w:name w:val="submenu-table"/>
    <w:basedOn w:val="a0"/>
    <w:rsid w:val="00E9465F"/>
  </w:style>
  <w:style w:type="paragraph" w:customStyle="1" w:styleId="richfactdown-paragraph">
    <w:name w:val="richfactdown-paragraph"/>
    <w:basedOn w:val="a"/>
    <w:rsid w:val="00F338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11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0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09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23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083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13149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8926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5571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7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2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09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9784">
          <w:marLeft w:val="840"/>
          <w:marRight w:val="0"/>
          <w:marTop w:val="480"/>
          <w:marBottom w:val="480"/>
          <w:divBdr>
            <w:top w:val="none" w:sz="0" w:space="0" w:color="auto"/>
            <w:left w:val="single" w:sz="18" w:space="24" w:color="46CDD6"/>
            <w:bottom w:val="none" w:sz="0" w:space="0" w:color="auto"/>
            <w:right w:val="none" w:sz="0" w:space="0" w:color="auto"/>
          </w:divBdr>
        </w:div>
      </w:divsChild>
    </w:div>
    <w:div w:id="529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8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5558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1456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091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2778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6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4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35921">
              <w:marLeft w:val="0"/>
              <w:marRight w:val="0"/>
              <w:marTop w:val="0"/>
              <w:marBottom w:val="4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27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75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0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30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59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456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7401">
          <w:marLeft w:val="0"/>
          <w:marRight w:val="0"/>
          <w:marTop w:val="0"/>
          <w:marBottom w:val="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</w:div>
        <w:div w:id="2037537345">
          <w:marLeft w:val="150"/>
          <w:marRight w:val="150"/>
          <w:marTop w:val="300"/>
          <w:marBottom w:val="300"/>
          <w:divBdr>
            <w:top w:val="single" w:sz="12" w:space="17" w:color="C6C6C6"/>
            <w:left w:val="single" w:sz="12" w:space="21" w:color="C6C6C6"/>
            <w:bottom w:val="single" w:sz="12" w:space="17" w:color="C6C6C6"/>
            <w:right w:val="single" w:sz="12" w:space="21" w:color="C6C6C6"/>
          </w:divBdr>
        </w:div>
        <w:div w:id="607539734">
          <w:marLeft w:val="150"/>
          <w:marRight w:val="150"/>
          <w:marTop w:val="300"/>
          <w:marBottom w:val="300"/>
          <w:divBdr>
            <w:top w:val="single" w:sz="12" w:space="17" w:color="57B1E6"/>
            <w:left w:val="single" w:sz="12" w:space="21" w:color="57B1E6"/>
            <w:bottom w:val="single" w:sz="12" w:space="17" w:color="57B1E6"/>
            <w:right w:val="single" w:sz="12" w:space="21" w:color="57B1E6"/>
          </w:divBdr>
        </w:div>
        <w:div w:id="755979493">
          <w:marLeft w:val="150"/>
          <w:marRight w:val="150"/>
          <w:marTop w:val="300"/>
          <w:marBottom w:val="300"/>
          <w:divBdr>
            <w:top w:val="single" w:sz="12" w:space="17" w:color="7676BC"/>
            <w:left w:val="single" w:sz="12" w:space="21" w:color="7676BC"/>
            <w:bottom w:val="single" w:sz="12" w:space="17" w:color="7676BC"/>
            <w:right w:val="single" w:sz="12" w:space="21" w:color="7676BC"/>
          </w:divBdr>
        </w:div>
        <w:div w:id="796997004">
          <w:marLeft w:val="150"/>
          <w:marRight w:val="150"/>
          <w:marTop w:val="300"/>
          <w:marBottom w:val="300"/>
          <w:divBdr>
            <w:top w:val="single" w:sz="12" w:space="17" w:color="F9192A"/>
            <w:left w:val="single" w:sz="12" w:space="21" w:color="F9192A"/>
            <w:bottom w:val="single" w:sz="12" w:space="17" w:color="F9192A"/>
            <w:right w:val="single" w:sz="12" w:space="21" w:color="F9192A"/>
          </w:divBdr>
        </w:div>
      </w:divsChild>
    </w:div>
    <w:div w:id="1605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968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0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21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4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4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07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5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19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8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17574">
          <w:marLeft w:val="0"/>
          <w:marRight w:val="0"/>
          <w:marTop w:val="30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09759">
              <w:marLeft w:val="0"/>
              <w:marRight w:val="0"/>
              <w:marTop w:val="0"/>
              <w:marBottom w:val="0"/>
              <w:divBdr>
                <w:top w:val="single" w:sz="6" w:space="8" w:color="AE741C"/>
                <w:left w:val="single" w:sz="6" w:space="8" w:color="AE741C"/>
                <w:bottom w:val="single" w:sz="6" w:space="8" w:color="AE741C"/>
                <w:right w:val="single" w:sz="6" w:space="8" w:color="AE741C"/>
              </w:divBdr>
            </w:div>
            <w:div w:id="64062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9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ga1.ru/patent/onkogeo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78F02-EDD0-424C-84D6-070A70A28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5633</TotalTime>
  <Pages>14</Pages>
  <Words>5496</Words>
  <Characters>31333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megsv</dc:creator>
  <cp:keywords/>
  <dc:description/>
  <cp:lastModifiedBy>OLGACMP</cp:lastModifiedBy>
  <cp:revision>475</cp:revision>
  <cp:lastPrinted>2024-11-18T05:50:00Z</cp:lastPrinted>
  <dcterms:created xsi:type="dcterms:W3CDTF">2015-07-28T11:28:00Z</dcterms:created>
  <dcterms:modified xsi:type="dcterms:W3CDTF">2026-02-20T10:04:00Z</dcterms:modified>
</cp:coreProperties>
</file>